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969" w:rsidRPr="00562F95" w:rsidRDefault="00E21969" w:rsidP="00562F95">
      <w:pPr>
        <w:spacing w:line="600" w:lineRule="auto"/>
        <w:jc w:val="center"/>
        <w:rPr>
          <w:b/>
          <w:sz w:val="44"/>
        </w:rPr>
      </w:pPr>
      <w:r w:rsidRPr="00562F95">
        <w:rPr>
          <w:rFonts w:hint="eastAsia"/>
          <w:b/>
          <w:sz w:val="44"/>
        </w:rPr>
        <w:t>两癌</w:t>
      </w:r>
      <w:r w:rsidRPr="00562F95">
        <w:rPr>
          <w:b/>
          <w:sz w:val="44"/>
        </w:rPr>
        <w:t>筛查项目宣传</w:t>
      </w:r>
      <w:r w:rsidRPr="00562F95">
        <w:rPr>
          <w:rFonts w:hint="eastAsia"/>
          <w:b/>
          <w:sz w:val="44"/>
        </w:rPr>
        <w:t>资料</w:t>
      </w:r>
      <w:r w:rsidRPr="00562F95">
        <w:rPr>
          <w:b/>
          <w:sz w:val="44"/>
        </w:rPr>
        <w:t>印刷</w:t>
      </w:r>
      <w:r w:rsidR="00E2404B">
        <w:rPr>
          <w:rFonts w:hint="eastAsia"/>
          <w:b/>
          <w:sz w:val="44"/>
        </w:rPr>
        <w:t>需求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43"/>
        <w:gridCol w:w="1735"/>
        <w:gridCol w:w="1420"/>
        <w:gridCol w:w="1582"/>
        <w:gridCol w:w="8268"/>
      </w:tblGrid>
      <w:tr w:rsidR="00A62108" w:rsidRPr="00132BA8" w:rsidTr="00A62108">
        <w:tc>
          <w:tcPr>
            <w:tcW w:w="338" w:type="pct"/>
            <w:vAlign w:val="center"/>
          </w:tcPr>
          <w:p w:rsidR="00A62108" w:rsidRPr="004C3712" w:rsidRDefault="00A62108" w:rsidP="00132BA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C3712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22" w:type="pct"/>
            <w:vAlign w:val="center"/>
          </w:tcPr>
          <w:p w:rsidR="00A62108" w:rsidRPr="004C3712" w:rsidRDefault="00A62108" w:rsidP="00132BA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C3712">
              <w:rPr>
                <w:rFonts w:ascii="仿宋" w:eastAsia="仿宋" w:hAnsi="仿宋" w:hint="eastAsia"/>
                <w:b/>
                <w:sz w:val="28"/>
                <w:szCs w:val="28"/>
              </w:rPr>
              <w:t>品名</w:t>
            </w:r>
          </w:p>
        </w:tc>
        <w:tc>
          <w:tcPr>
            <w:tcW w:w="509" w:type="pct"/>
            <w:vAlign w:val="center"/>
          </w:tcPr>
          <w:p w:rsidR="00A62108" w:rsidRPr="004C3712" w:rsidRDefault="00A62108" w:rsidP="00132BA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C3712">
              <w:rPr>
                <w:rFonts w:ascii="仿宋" w:eastAsia="仿宋" w:hAnsi="仿宋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567" w:type="pct"/>
            <w:vAlign w:val="center"/>
          </w:tcPr>
          <w:p w:rsidR="00A62108" w:rsidRPr="004C3712" w:rsidRDefault="00A62108" w:rsidP="00132BA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具体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参数</w:t>
            </w:r>
          </w:p>
        </w:tc>
        <w:tc>
          <w:tcPr>
            <w:tcW w:w="2964" w:type="pct"/>
            <w:vAlign w:val="center"/>
          </w:tcPr>
          <w:p w:rsidR="00A62108" w:rsidRPr="004C3712" w:rsidRDefault="00A62108" w:rsidP="00132BA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C3712">
              <w:rPr>
                <w:rFonts w:ascii="仿宋" w:eastAsia="仿宋" w:hAnsi="仿宋" w:hint="eastAsia"/>
                <w:b/>
                <w:sz w:val="28"/>
                <w:szCs w:val="28"/>
              </w:rPr>
              <w:t>印刷内容</w:t>
            </w:r>
          </w:p>
        </w:tc>
      </w:tr>
      <w:tr w:rsidR="00A62108" w:rsidRPr="00132BA8" w:rsidTr="00A62108">
        <w:tc>
          <w:tcPr>
            <w:tcW w:w="338" w:type="pct"/>
            <w:vAlign w:val="center"/>
          </w:tcPr>
          <w:p w:rsidR="00A62108" w:rsidRPr="00132BA8" w:rsidRDefault="00A62108" w:rsidP="00B909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2BA8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622" w:type="pct"/>
            <w:vAlign w:val="center"/>
          </w:tcPr>
          <w:p w:rsidR="00A62108" w:rsidRPr="00132BA8" w:rsidRDefault="00A62108" w:rsidP="00B909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三折</w:t>
            </w:r>
            <w:r>
              <w:rPr>
                <w:rFonts w:ascii="仿宋" w:eastAsia="仿宋" w:hAnsi="仿宋"/>
                <w:sz w:val="28"/>
                <w:szCs w:val="28"/>
              </w:rPr>
              <w:t>页</w:t>
            </w:r>
          </w:p>
        </w:tc>
        <w:tc>
          <w:tcPr>
            <w:tcW w:w="509" w:type="pct"/>
            <w:vAlign w:val="center"/>
          </w:tcPr>
          <w:p w:rsidR="00A62108" w:rsidRDefault="00A62108" w:rsidP="00B9099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567" w:type="pct"/>
            <w:vMerge w:val="restart"/>
            <w:vAlign w:val="center"/>
          </w:tcPr>
          <w:p w:rsidR="00A62108" w:rsidRPr="00132BA8" w:rsidRDefault="00A62108" w:rsidP="00A621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  <w:r>
              <w:rPr>
                <w:rFonts w:ascii="仿宋" w:eastAsia="仿宋" w:hAnsi="仿宋"/>
                <w:sz w:val="28"/>
                <w:szCs w:val="28"/>
              </w:rPr>
              <w:t>附件2</w:t>
            </w:r>
          </w:p>
        </w:tc>
        <w:tc>
          <w:tcPr>
            <w:tcW w:w="2964" w:type="pct"/>
            <w:vAlign w:val="center"/>
          </w:tcPr>
          <w:p w:rsidR="00A62108" w:rsidRPr="00132BFA" w:rsidRDefault="00A62108" w:rsidP="00A62108">
            <w:pPr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见</w:t>
            </w:r>
            <w:r>
              <w:rPr>
                <w:rFonts w:ascii="仿宋" w:eastAsia="仿宋" w:hAnsi="仿宋"/>
                <w:sz w:val="24"/>
                <w:szCs w:val="28"/>
              </w:rPr>
              <w:t>附件1</w:t>
            </w:r>
          </w:p>
        </w:tc>
      </w:tr>
      <w:tr w:rsidR="00A62108" w:rsidRPr="00132BA8" w:rsidTr="00A62108">
        <w:tc>
          <w:tcPr>
            <w:tcW w:w="338" w:type="pct"/>
            <w:vAlign w:val="center"/>
          </w:tcPr>
          <w:p w:rsidR="00A62108" w:rsidRPr="00132BA8" w:rsidRDefault="00A62108" w:rsidP="00B909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2BA8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622" w:type="pct"/>
            <w:vAlign w:val="center"/>
          </w:tcPr>
          <w:p w:rsidR="00A62108" w:rsidRPr="00132BA8" w:rsidRDefault="00A62108" w:rsidP="00B909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抽纸盒</w:t>
            </w:r>
          </w:p>
        </w:tc>
        <w:tc>
          <w:tcPr>
            <w:tcW w:w="509" w:type="pct"/>
            <w:vAlign w:val="center"/>
          </w:tcPr>
          <w:p w:rsidR="00A62108" w:rsidRDefault="00A62108" w:rsidP="00B9099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567" w:type="pct"/>
            <w:vMerge/>
            <w:vAlign w:val="center"/>
          </w:tcPr>
          <w:p w:rsidR="00A62108" w:rsidRPr="00132BA8" w:rsidRDefault="00A62108" w:rsidP="00B909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64" w:type="pct"/>
            <w:vAlign w:val="center"/>
          </w:tcPr>
          <w:p w:rsidR="00A62108" w:rsidRDefault="00A62108" w:rsidP="00B90998">
            <w:pPr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六安市卫生</w:t>
            </w:r>
            <w:r>
              <w:rPr>
                <w:rFonts w:ascii="仿宋" w:eastAsia="仿宋" w:hAnsi="仿宋"/>
                <w:sz w:val="24"/>
                <w:szCs w:val="28"/>
              </w:rPr>
              <w:t>健康民生工程项目——</w:t>
            </w:r>
            <w:r w:rsidRPr="00132BFA">
              <w:rPr>
                <w:rFonts w:ascii="仿宋" w:eastAsia="仿宋" w:hAnsi="仿宋" w:hint="eastAsia"/>
                <w:sz w:val="24"/>
                <w:szCs w:val="28"/>
              </w:rPr>
              <w:t>城乡适龄妇女“两癌”免费筛查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；</w:t>
            </w:r>
          </w:p>
          <w:p w:rsidR="00A62108" w:rsidRDefault="00A62108" w:rsidP="00B90998">
            <w:pPr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132BFA">
              <w:rPr>
                <w:rFonts w:ascii="仿宋" w:eastAsia="仿宋" w:hAnsi="仿宋" w:hint="eastAsia"/>
                <w:sz w:val="24"/>
                <w:szCs w:val="28"/>
              </w:rPr>
              <w:t>“两癌”不可怕，关键要早查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；</w:t>
            </w:r>
          </w:p>
          <w:p w:rsidR="00A62108" w:rsidRPr="00132BFA" w:rsidRDefault="00A62108" w:rsidP="00B90998">
            <w:pPr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六安市</w:t>
            </w:r>
            <w:r>
              <w:rPr>
                <w:rFonts w:ascii="仿宋" w:eastAsia="仿宋" w:hAnsi="仿宋"/>
                <w:sz w:val="24"/>
                <w:szCs w:val="28"/>
              </w:rPr>
              <w:t>“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两癌</w:t>
            </w:r>
            <w:r>
              <w:rPr>
                <w:rFonts w:ascii="仿宋" w:eastAsia="仿宋" w:hAnsi="仿宋"/>
                <w:sz w:val="24"/>
                <w:szCs w:val="28"/>
              </w:rPr>
              <w:t>”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筛查</w:t>
            </w:r>
            <w:r>
              <w:rPr>
                <w:rFonts w:ascii="仿宋" w:eastAsia="仿宋" w:hAnsi="仿宋"/>
                <w:sz w:val="24"/>
                <w:szCs w:val="28"/>
              </w:rPr>
              <w:t>项目办公室</w:t>
            </w:r>
          </w:p>
        </w:tc>
      </w:tr>
      <w:tr w:rsidR="00A62108" w:rsidRPr="00132BA8" w:rsidTr="00A62108">
        <w:tc>
          <w:tcPr>
            <w:tcW w:w="338" w:type="pct"/>
            <w:vAlign w:val="center"/>
          </w:tcPr>
          <w:p w:rsidR="00A62108" w:rsidRPr="00132BA8" w:rsidRDefault="00A62108" w:rsidP="00B909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2BA8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622" w:type="pct"/>
            <w:vAlign w:val="center"/>
          </w:tcPr>
          <w:p w:rsidR="00A62108" w:rsidRPr="00132BA8" w:rsidRDefault="00A62108" w:rsidP="00B909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纸杯</w:t>
            </w:r>
          </w:p>
        </w:tc>
        <w:tc>
          <w:tcPr>
            <w:tcW w:w="509" w:type="pct"/>
            <w:vAlign w:val="center"/>
          </w:tcPr>
          <w:p w:rsidR="00A62108" w:rsidRDefault="00A62108" w:rsidP="00B9099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10000</w:t>
            </w:r>
          </w:p>
        </w:tc>
        <w:tc>
          <w:tcPr>
            <w:tcW w:w="567" w:type="pct"/>
            <w:vMerge/>
            <w:vAlign w:val="center"/>
          </w:tcPr>
          <w:p w:rsidR="00A62108" w:rsidRPr="00132BA8" w:rsidRDefault="00A62108" w:rsidP="00B909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64" w:type="pct"/>
            <w:vAlign w:val="center"/>
          </w:tcPr>
          <w:p w:rsidR="00A62108" w:rsidRDefault="00A62108" w:rsidP="00B90998">
            <w:pPr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六安市卫生</w:t>
            </w:r>
            <w:r>
              <w:rPr>
                <w:rFonts w:ascii="仿宋" w:eastAsia="仿宋" w:hAnsi="仿宋"/>
                <w:sz w:val="24"/>
                <w:szCs w:val="28"/>
              </w:rPr>
              <w:t>健康民生工程项目——</w:t>
            </w:r>
            <w:r w:rsidRPr="00132BFA">
              <w:rPr>
                <w:rFonts w:ascii="仿宋" w:eastAsia="仿宋" w:hAnsi="仿宋" w:hint="eastAsia"/>
                <w:sz w:val="24"/>
                <w:szCs w:val="28"/>
              </w:rPr>
              <w:t>城乡适龄妇女“两癌”免费筛查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；</w:t>
            </w:r>
          </w:p>
          <w:p w:rsidR="00A62108" w:rsidRDefault="00A62108" w:rsidP="00B90998">
            <w:pPr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132BFA">
              <w:rPr>
                <w:rFonts w:ascii="仿宋" w:eastAsia="仿宋" w:hAnsi="仿宋" w:hint="eastAsia"/>
                <w:sz w:val="24"/>
                <w:szCs w:val="28"/>
              </w:rPr>
              <w:t>“两癌”不可怕，关键要早查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；</w:t>
            </w:r>
          </w:p>
          <w:p w:rsidR="00A62108" w:rsidRPr="00132BFA" w:rsidRDefault="00A62108" w:rsidP="00B90998">
            <w:pPr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六安市</w:t>
            </w:r>
            <w:r>
              <w:rPr>
                <w:rFonts w:ascii="仿宋" w:eastAsia="仿宋" w:hAnsi="仿宋"/>
                <w:sz w:val="24"/>
                <w:szCs w:val="28"/>
              </w:rPr>
              <w:t>“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两癌</w:t>
            </w:r>
            <w:r>
              <w:rPr>
                <w:rFonts w:ascii="仿宋" w:eastAsia="仿宋" w:hAnsi="仿宋"/>
                <w:sz w:val="24"/>
                <w:szCs w:val="28"/>
              </w:rPr>
              <w:t>”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筛查</w:t>
            </w:r>
            <w:r>
              <w:rPr>
                <w:rFonts w:ascii="仿宋" w:eastAsia="仿宋" w:hAnsi="仿宋"/>
                <w:sz w:val="24"/>
                <w:szCs w:val="28"/>
              </w:rPr>
              <w:t>项目办公室</w:t>
            </w:r>
          </w:p>
        </w:tc>
      </w:tr>
      <w:tr w:rsidR="00A62108" w:rsidRPr="00132BA8" w:rsidTr="00A62108">
        <w:tc>
          <w:tcPr>
            <w:tcW w:w="338" w:type="pct"/>
            <w:vAlign w:val="center"/>
          </w:tcPr>
          <w:p w:rsidR="00A62108" w:rsidRPr="00132BA8" w:rsidRDefault="00A62108" w:rsidP="00B909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2BA8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622" w:type="pct"/>
            <w:vAlign w:val="center"/>
          </w:tcPr>
          <w:p w:rsidR="00A62108" w:rsidRPr="00132BA8" w:rsidRDefault="00A62108" w:rsidP="00B909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帆布袋</w:t>
            </w:r>
          </w:p>
        </w:tc>
        <w:tc>
          <w:tcPr>
            <w:tcW w:w="509" w:type="pct"/>
            <w:vAlign w:val="center"/>
          </w:tcPr>
          <w:p w:rsidR="00A62108" w:rsidRDefault="00A62108" w:rsidP="00B9099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pct"/>
            <w:vMerge/>
            <w:vAlign w:val="center"/>
          </w:tcPr>
          <w:p w:rsidR="00A62108" w:rsidRPr="00132BA8" w:rsidRDefault="00A62108" w:rsidP="00B909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64" w:type="pct"/>
            <w:vAlign w:val="center"/>
          </w:tcPr>
          <w:p w:rsidR="00A62108" w:rsidRDefault="00A62108" w:rsidP="00B90998">
            <w:pPr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六安市卫生</w:t>
            </w:r>
            <w:r>
              <w:rPr>
                <w:rFonts w:ascii="仿宋" w:eastAsia="仿宋" w:hAnsi="仿宋"/>
                <w:sz w:val="24"/>
                <w:szCs w:val="28"/>
              </w:rPr>
              <w:t>健康民生工程项目——</w:t>
            </w:r>
            <w:r w:rsidRPr="00132BFA">
              <w:rPr>
                <w:rFonts w:ascii="仿宋" w:eastAsia="仿宋" w:hAnsi="仿宋" w:hint="eastAsia"/>
                <w:sz w:val="24"/>
                <w:szCs w:val="28"/>
              </w:rPr>
              <w:t>城乡适龄妇女“两癌”免费筛查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；</w:t>
            </w:r>
          </w:p>
          <w:p w:rsidR="00A62108" w:rsidRDefault="00A62108" w:rsidP="00B90998">
            <w:pPr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132BFA">
              <w:rPr>
                <w:rFonts w:ascii="仿宋" w:eastAsia="仿宋" w:hAnsi="仿宋" w:hint="eastAsia"/>
                <w:sz w:val="24"/>
                <w:szCs w:val="28"/>
              </w:rPr>
              <w:t>“两癌”不可怕，关键要早查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；</w:t>
            </w:r>
          </w:p>
          <w:p w:rsidR="00A62108" w:rsidRPr="00132BFA" w:rsidRDefault="00A62108" w:rsidP="00B90998">
            <w:pPr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六安市</w:t>
            </w:r>
            <w:r>
              <w:rPr>
                <w:rFonts w:ascii="仿宋" w:eastAsia="仿宋" w:hAnsi="仿宋"/>
                <w:sz w:val="24"/>
                <w:szCs w:val="28"/>
              </w:rPr>
              <w:t>“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两癌</w:t>
            </w:r>
            <w:r>
              <w:rPr>
                <w:rFonts w:ascii="仿宋" w:eastAsia="仿宋" w:hAnsi="仿宋"/>
                <w:sz w:val="24"/>
                <w:szCs w:val="28"/>
              </w:rPr>
              <w:t>”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筛查</w:t>
            </w:r>
            <w:r>
              <w:rPr>
                <w:rFonts w:ascii="仿宋" w:eastAsia="仿宋" w:hAnsi="仿宋"/>
                <w:sz w:val="24"/>
                <w:szCs w:val="28"/>
              </w:rPr>
              <w:t>项目办公室</w:t>
            </w:r>
          </w:p>
        </w:tc>
      </w:tr>
      <w:tr w:rsidR="00A62108" w:rsidRPr="00132BA8" w:rsidTr="00A62108">
        <w:tc>
          <w:tcPr>
            <w:tcW w:w="338" w:type="pct"/>
            <w:vAlign w:val="center"/>
          </w:tcPr>
          <w:p w:rsidR="00A62108" w:rsidRPr="00132BA8" w:rsidRDefault="00A62108" w:rsidP="00B909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2BA8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622" w:type="pct"/>
            <w:vAlign w:val="center"/>
          </w:tcPr>
          <w:p w:rsidR="00A62108" w:rsidRPr="00132BA8" w:rsidRDefault="00A62108" w:rsidP="00B909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围裙</w:t>
            </w:r>
          </w:p>
        </w:tc>
        <w:tc>
          <w:tcPr>
            <w:tcW w:w="509" w:type="pct"/>
            <w:vAlign w:val="center"/>
          </w:tcPr>
          <w:p w:rsidR="00A62108" w:rsidRDefault="00A62108" w:rsidP="00B9099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pct"/>
            <w:vMerge/>
            <w:vAlign w:val="center"/>
          </w:tcPr>
          <w:p w:rsidR="00A62108" w:rsidRPr="00132BA8" w:rsidRDefault="00A62108" w:rsidP="00B909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64" w:type="pct"/>
            <w:vAlign w:val="center"/>
          </w:tcPr>
          <w:p w:rsidR="00A62108" w:rsidRDefault="00A62108" w:rsidP="00B90998">
            <w:pPr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六安市卫生</w:t>
            </w:r>
            <w:r>
              <w:rPr>
                <w:rFonts w:ascii="仿宋" w:eastAsia="仿宋" w:hAnsi="仿宋"/>
                <w:sz w:val="24"/>
                <w:szCs w:val="28"/>
              </w:rPr>
              <w:t>健康民生工程项目——</w:t>
            </w:r>
            <w:r w:rsidRPr="00132BFA">
              <w:rPr>
                <w:rFonts w:ascii="仿宋" w:eastAsia="仿宋" w:hAnsi="仿宋" w:hint="eastAsia"/>
                <w:sz w:val="24"/>
                <w:szCs w:val="28"/>
              </w:rPr>
              <w:t>城乡适龄妇女“两癌”免费筛查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；</w:t>
            </w:r>
          </w:p>
          <w:p w:rsidR="00A62108" w:rsidRDefault="00A62108" w:rsidP="00B90998">
            <w:pPr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132BFA">
              <w:rPr>
                <w:rFonts w:ascii="仿宋" w:eastAsia="仿宋" w:hAnsi="仿宋" w:hint="eastAsia"/>
                <w:sz w:val="24"/>
                <w:szCs w:val="28"/>
              </w:rPr>
              <w:t>“两癌”不可怕，关键要早查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；</w:t>
            </w:r>
          </w:p>
          <w:p w:rsidR="00A62108" w:rsidRPr="00132BFA" w:rsidRDefault="00A62108" w:rsidP="00B90998">
            <w:pPr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六安市</w:t>
            </w:r>
            <w:r>
              <w:rPr>
                <w:rFonts w:ascii="仿宋" w:eastAsia="仿宋" w:hAnsi="仿宋"/>
                <w:sz w:val="24"/>
                <w:szCs w:val="28"/>
              </w:rPr>
              <w:t>“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两癌</w:t>
            </w:r>
            <w:r>
              <w:rPr>
                <w:rFonts w:ascii="仿宋" w:eastAsia="仿宋" w:hAnsi="仿宋"/>
                <w:sz w:val="24"/>
                <w:szCs w:val="28"/>
              </w:rPr>
              <w:t>”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筛查</w:t>
            </w:r>
            <w:r>
              <w:rPr>
                <w:rFonts w:ascii="仿宋" w:eastAsia="仿宋" w:hAnsi="仿宋"/>
                <w:sz w:val="24"/>
                <w:szCs w:val="28"/>
              </w:rPr>
              <w:t>项目办公室</w:t>
            </w:r>
          </w:p>
        </w:tc>
      </w:tr>
      <w:tr w:rsidR="00A62108" w:rsidRPr="00132BA8" w:rsidTr="00A62108">
        <w:tc>
          <w:tcPr>
            <w:tcW w:w="338" w:type="pct"/>
            <w:vAlign w:val="center"/>
          </w:tcPr>
          <w:p w:rsidR="00A62108" w:rsidRPr="00132BA8" w:rsidRDefault="00A62108" w:rsidP="00B909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2BA8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622" w:type="pct"/>
            <w:vAlign w:val="center"/>
          </w:tcPr>
          <w:p w:rsidR="00A62108" w:rsidRPr="00132BA8" w:rsidRDefault="00A62108" w:rsidP="00F41B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异形玻璃杯</w:t>
            </w:r>
          </w:p>
        </w:tc>
        <w:tc>
          <w:tcPr>
            <w:tcW w:w="509" w:type="pct"/>
            <w:vAlign w:val="center"/>
          </w:tcPr>
          <w:p w:rsidR="00A62108" w:rsidRDefault="00A62108" w:rsidP="00B9099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pct"/>
            <w:vMerge/>
            <w:vAlign w:val="center"/>
          </w:tcPr>
          <w:p w:rsidR="00A62108" w:rsidRPr="00132BA8" w:rsidRDefault="00A62108" w:rsidP="00B909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64" w:type="pct"/>
            <w:vAlign w:val="center"/>
          </w:tcPr>
          <w:p w:rsidR="00A62108" w:rsidRPr="00132BFA" w:rsidRDefault="00A62108" w:rsidP="00B90998">
            <w:pPr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六安市</w:t>
            </w:r>
            <w:r>
              <w:rPr>
                <w:rFonts w:ascii="仿宋" w:eastAsia="仿宋" w:hAnsi="仿宋"/>
                <w:sz w:val="24"/>
                <w:szCs w:val="28"/>
              </w:rPr>
              <w:t>“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两癌</w:t>
            </w:r>
            <w:r>
              <w:rPr>
                <w:rFonts w:ascii="仿宋" w:eastAsia="仿宋" w:hAnsi="仿宋"/>
                <w:sz w:val="24"/>
                <w:szCs w:val="28"/>
              </w:rPr>
              <w:t>”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筛查</w:t>
            </w:r>
            <w:r>
              <w:rPr>
                <w:rFonts w:ascii="仿宋" w:eastAsia="仿宋" w:hAnsi="仿宋"/>
                <w:sz w:val="24"/>
                <w:szCs w:val="28"/>
              </w:rPr>
              <w:t>项目办公室</w:t>
            </w:r>
          </w:p>
        </w:tc>
      </w:tr>
      <w:tr w:rsidR="00A62108" w:rsidRPr="00132BA8" w:rsidTr="00A62108">
        <w:tc>
          <w:tcPr>
            <w:tcW w:w="338" w:type="pct"/>
            <w:vAlign w:val="center"/>
          </w:tcPr>
          <w:p w:rsidR="00A62108" w:rsidRPr="00132BA8" w:rsidRDefault="00A62108" w:rsidP="00B909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2BA8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622" w:type="pct"/>
            <w:vAlign w:val="center"/>
          </w:tcPr>
          <w:p w:rsidR="00A62108" w:rsidRDefault="000D2638" w:rsidP="00B909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折叠</w:t>
            </w:r>
            <w:r w:rsidR="00A62108">
              <w:rPr>
                <w:rFonts w:ascii="仿宋" w:eastAsia="仿宋" w:hAnsi="仿宋" w:hint="eastAsia"/>
                <w:sz w:val="28"/>
                <w:szCs w:val="28"/>
              </w:rPr>
              <w:t>遮阳伞</w:t>
            </w:r>
          </w:p>
        </w:tc>
        <w:tc>
          <w:tcPr>
            <w:tcW w:w="509" w:type="pct"/>
            <w:vAlign w:val="center"/>
          </w:tcPr>
          <w:p w:rsidR="00A62108" w:rsidRDefault="00A62108" w:rsidP="00B9099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567" w:type="pct"/>
            <w:vMerge/>
            <w:vAlign w:val="center"/>
          </w:tcPr>
          <w:p w:rsidR="00A62108" w:rsidRDefault="00A62108" w:rsidP="00B909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64" w:type="pct"/>
            <w:vAlign w:val="center"/>
          </w:tcPr>
          <w:p w:rsidR="00A62108" w:rsidRPr="00132BFA" w:rsidRDefault="00A62108" w:rsidP="00B90998">
            <w:pPr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六安市</w:t>
            </w:r>
            <w:r>
              <w:rPr>
                <w:rFonts w:ascii="仿宋" w:eastAsia="仿宋" w:hAnsi="仿宋"/>
                <w:sz w:val="24"/>
                <w:szCs w:val="28"/>
              </w:rPr>
              <w:t>“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两癌</w:t>
            </w:r>
            <w:r>
              <w:rPr>
                <w:rFonts w:ascii="仿宋" w:eastAsia="仿宋" w:hAnsi="仿宋"/>
                <w:sz w:val="24"/>
                <w:szCs w:val="28"/>
              </w:rPr>
              <w:t>”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筛查</w:t>
            </w:r>
            <w:r>
              <w:rPr>
                <w:rFonts w:ascii="仿宋" w:eastAsia="仿宋" w:hAnsi="仿宋"/>
                <w:sz w:val="24"/>
                <w:szCs w:val="28"/>
              </w:rPr>
              <w:t>项目办公室</w:t>
            </w:r>
          </w:p>
        </w:tc>
      </w:tr>
    </w:tbl>
    <w:p w:rsidR="003B2074" w:rsidRPr="00F41B2B" w:rsidRDefault="00F41B2B">
      <w:pPr>
        <w:rPr>
          <w:rFonts w:ascii="仿宋" w:eastAsia="仿宋" w:hAnsi="仿宋"/>
          <w:sz w:val="32"/>
        </w:rPr>
        <w:sectPr w:rsidR="003B2074" w:rsidRPr="00F41B2B" w:rsidSect="004C3712">
          <w:pgSz w:w="16838" w:h="11906" w:orient="landscape"/>
          <w:pgMar w:top="1531" w:right="1440" w:bottom="1531" w:left="1440" w:header="851" w:footer="992" w:gutter="0"/>
          <w:cols w:space="425"/>
          <w:docGrid w:type="lines" w:linePitch="312"/>
        </w:sectPr>
      </w:pPr>
      <w:r w:rsidRPr="00F41B2B">
        <w:rPr>
          <w:rFonts w:ascii="仿宋" w:eastAsia="仿宋" w:hAnsi="仿宋" w:hint="eastAsia"/>
          <w:sz w:val="32"/>
        </w:rPr>
        <w:t>备注</w:t>
      </w:r>
      <w:r w:rsidRPr="00F41B2B">
        <w:rPr>
          <w:rFonts w:ascii="仿宋" w:eastAsia="仿宋" w:hAnsi="仿宋"/>
          <w:sz w:val="32"/>
        </w:rPr>
        <w:t>：具体参数见附件</w:t>
      </w:r>
      <w:r w:rsidR="00A62108">
        <w:rPr>
          <w:rFonts w:ascii="仿宋" w:eastAsia="仿宋" w:hAnsi="仿宋"/>
          <w:sz w:val="32"/>
        </w:rPr>
        <w:t>2</w:t>
      </w:r>
      <w:r>
        <w:rPr>
          <w:rFonts w:ascii="仿宋" w:eastAsia="仿宋" w:hAnsi="仿宋" w:hint="eastAsia"/>
          <w:sz w:val="32"/>
        </w:rPr>
        <w:t>。</w:t>
      </w:r>
    </w:p>
    <w:p w:rsidR="00A62108" w:rsidRPr="00A62108" w:rsidRDefault="00A62108" w:rsidP="00A62108">
      <w:pPr>
        <w:widowControl/>
        <w:shd w:val="clear" w:color="auto" w:fill="FFFFFF"/>
        <w:spacing w:line="600" w:lineRule="exact"/>
        <w:jc w:val="left"/>
        <w:rPr>
          <w:rFonts w:ascii="仿宋" w:eastAsia="仿宋" w:hAnsi="仿宋" w:cs="宋体"/>
          <w:b/>
          <w:bCs/>
          <w:kern w:val="0"/>
          <w:sz w:val="28"/>
          <w:szCs w:val="32"/>
        </w:rPr>
      </w:pPr>
      <w:r w:rsidRPr="00A62108">
        <w:rPr>
          <w:rFonts w:ascii="仿宋" w:eastAsia="仿宋" w:hAnsi="仿宋" w:cs="宋体" w:hint="eastAsia"/>
          <w:b/>
          <w:bCs/>
          <w:kern w:val="0"/>
          <w:sz w:val="28"/>
          <w:szCs w:val="32"/>
        </w:rPr>
        <w:lastRenderedPageBreak/>
        <w:t>附件1：</w:t>
      </w:r>
    </w:p>
    <w:p w:rsidR="003B2074" w:rsidRPr="00105599" w:rsidRDefault="003B2074" w:rsidP="006C5174">
      <w:pPr>
        <w:widowControl/>
        <w:shd w:val="clear" w:color="auto" w:fill="FFFFFF"/>
        <w:spacing w:line="600" w:lineRule="exact"/>
        <w:jc w:val="center"/>
        <w:rPr>
          <w:rFonts w:ascii="仿宋" w:eastAsia="仿宋" w:hAnsi="仿宋"/>
          <w:b/>
          <w:bCs/>
          <w:sz w:val="40"/>
          <w:szCs w:val="32"/>
        </w:rPr>
      </w:pPr>
      <w:r w:rsidRPr="00105599">
        <w:rPr>
          <w:rFonts w:ascii="仿宋" w:eastAsia="仿宋" w:hAnsi="仿宋" w:cs="宋体" w:hint="eastAsia"/>
          <w:b/>
          <w:bCs/>
          <w:kern w:val="0"/>
          <w:sz w:val="40"/>
          <w:szCs w:val="32"/>
        </w:rPr>
        <w:t>民生工程项目</w:t>
      </w:r>
    </w:p>
    <w:p w:rsidR="003B2074" w:rsidRPr="00105599" w:rsidRDefault="003B2074" w:rsidP="006C5174">
      <w:pPr>
        <w:widowControl/>
        <w:shd w:val="clear" w:color="auto" w:fill="FFFFFF"/>
        <w:spacing w:line="600" w:lineRule="exact"/>
        <w:jc w:val="center"/>
        <w:rPr>
          <w:rFonts w:ascii="仿宋" w:eastAsia="仿宋" w:hAnsi="仿宋"/>
          <w:b/>
          <w:bCs/>
          <w:sz w:val="40"/>
          <w:szCs w:val="32"/>
        </w:rPr>
      </w:pPr>
      <w:r w:rsidRPr="00105599">
        <w:rPr>
          <w:rFonts w:ascii="仿宋" w:eastAsia="仿宋" w:hAnsi="仿宋" w:hint="eastAsia"/>
          <w:b/>
          <w:bCs/>
          <w:sz w:val="40"/>
          <w:szCs w:val="32"/>
        </w:rPr>
        <w:t>城乡适龄妇女“两癌”免费筛查</w:t>
      </w:r>
    </w:p>
    <w:p w:rsidR="006C5174" w:rsidRDefault="006C5174" w:rsidP="003B2074">
      <w:pPr>
        <w:spacing w:line="0" w:lineRule="atLeast"/>
        <w:ind w:firstLineChars="200" w:firstLine="560"/>
        <w:jc w:val="left"/>
        <w:rPr>
          <w:rFonts w:ascii="仿宋" w:eastAsia="仿宋" w:hAnsi="仿宋"/>
          <w:sz w:val="28"/>
          <w:szCs w:val="32"/>
        </w:rPr>
      </w:pPr>
    </w:p>
    <w:p w:rsidR="003B2074" w:rsidRDefault="003B2074" w:rsidP="003B2074">
      <w:pPr>
        <w:spacing w:line="0" w:lineRule="atLeast"/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 w:rsidRPr="003B2074">
        <w:rPr>
          <w:rFonts w:ascii="仿宋" w:eastAsia="仿宋" w:hAnsi="仿宋" w:hint="eastAsia"/>
          <w:sz w:val="28"/>
          <w:szCs w:val="32"/>
        </w:rPr>
        <w:t>根据报道，近年来，乳腺癌和宫颈癌的发病率呈现上升且年轻化态势，已成为威胁女性健康的最大“杀手”。为贯彻妇女发展纲要，提高妇女“两癌”早诊早治率，自2021年起，城乡适龄妇女“两癌”免费筛查纳入省政府</w:t>
      </w:r>
      <w:r w:rsidRPr="003B2074">
        <w:rPr>
          <w:rFonts w:ascii="仿宋" w:eastAsia="仿宋" w:hAnsi="仿宋"/>
          <w:sz w:val="28"/>
          <w:szCs w:val="32"/>
        </w:rPr>
        <w:t>33项民生工程</w:t>
      </w:r>
      <w:r w:rsidRPr="003B2074">
        <w:rPr>
          <w:rFonts w:ascii="仿宋" w:eastAsia="仿宋" w:hAnsi="仿宋" w:hint="eastAsia"/>
          <w:sz w:val="28"/>
          <w:szCs w:val="32"/>
        </w:rPr>
        <w:t>之一，对全省35—64岁城镇低保以及农村适龄妇女开展宫颈癌和乳腺癌免费筛查。预防胜于治疗，为了您的健康和家庭幸福，请广大适龄妇女积极参加“两癌”免费筛查。</w:t>
      </w:r>
    </w:p>
    <w:p w:rsidR="003B2074" w:rsidRPr="003B2074" w:rsidRDefault="003B2074" w:rsidP="003B2074">
      <w:pPr>
        <w:spacing w:line="0" w:lineRule="atLeast"/>
        <w:ind w:firstLineChars="200" w:firstLine="560"/>
        <w:jc w:val="left"/>
        <w:rPr>
          <w:rFonts w:ascii="仿宋" w:eastAsia="仿宋" w:hAnsi="仿宋"/>
          <w:sz w:val="28"/>
          <w:szCs w:val="32"/>
        </w:rPr>
      </w:pPr>
    </w:p>
    <w:p w:rsidR="003B2074" w:rsidRPr="003B2074" w:rsidRDefault="003B2074" w:rsidP="003B2074">
      <w:pPr>
        <w:spacing w:line="0" w:lineRule="atLeast"/>
        <w:ind w:firstLineChars="200" w:firstLine="562"/>
        <w:jc w:val="left"/>
        <w:rPr>
          <w:rFonts w:ascii="仿宋" w:eastAsia="仿宋" w:hAnsi="仿宋"/>
          <w:b/>
          <w:sz w:val="28"/>
          <w:szCs w:val="32"/>
        </w:rPr>
      </w:pPr>
      <w:r w:rsidRPr="003B2074">
        <w:rPr>
          <w:rFonts w:ascii="仿宋" w:eastAsia="仿宋" w:hAnsi="仿宋" w:hint="eastAsia"/>
          <w:b/>
          <w:sz w:val="28"/>
          <w:szCs w:val="32"/>
        </w:rPr>
        <w:t>服务人群：</w:t>
      </w:r>
    </w:p>
    <w:p w:rsidR="003B2074" w:rsidRPr="003B2074" w:rsidRDefault="003B2074" w:rsidP="003B2074">
      <w:pPr>
        <w:spacing w:line="0" w:lineRule="atLeast"/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 w:rsidRPr="003B2074">
        <w:rPr>
          <w:rFonts w:ascii="仿宋" w:eastAsia="仿宋" w:hAnsi="仿宋" w:hint="eastAsia"/>
          <w:sz w:val="28"/>
          <w:szCs w:val="32"/>
        </w:rPr>
        <w:t>农村适龄妇女“两癌”免费筛查：全县35-64岁农村妇女，低保户适龄妇女优先筛查。牵头部门：市及</w:t>
      </w:r>
      <w:r w:rsidRPr="003B2074">
        <w:rPr>
          <w:rFonts w:ascii="仿宋" w:eastAsia="仿宋" w:hAnsi="仿宋"/>
          <w:sz w:val="28"/>
          <w:szCs w:val="32"/>
        </w:rPr>
        <w:t>各县区</w:t>
      </w:r>
      <w:r w:rsidRPr="003B2074">
        <w:rPr>
          <w:rFonts w:ascii="仿宋" w:eastAsia="仿宋" w:hAnsi="仿宋" w:hint="eastAsia"/>
          <w:sz w:val="28"/>
          <w:szCs w:val="32"/>
        </w:rPr>
        <w:t>卫健委。</w:t>
      </w:r>
    </w:p>
    <w:p w:rsidR="003B2074" w:rsidRDefault="003B2074" w:rsidP="003B2074">
      <w:pPr>
        <w:spacing w:line="0" w:lineRule="atLeast"/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 w:rsidRPr="003B2074">
        <w:rPr>
          <w:rFonts w:ascii="仿宋" w:eastAsia="仿宋" w:hAnsi="仿宋" w:hint="eastAsia"/>
          <w:sz w:val="28"/>
          <w:szCs w:val="32"/>
        </w:rPr>
        <w:t>城镇低保适龄妇女“两癌”免费筛查：全县城镇35-64岁低保户妇女。牵头部门：市及</w:t>
      </w:r>
      <w:r w:rsidRPr="003B2074">
        <w:rPr>
          <w:rFonts w:ascii="仿宋" w:eastAsia="仿宋" w:hAnsi="仿宋"/>
          <w:sz w:val="28"/>
          <w:szCs w:val="32"/>
        </w:rPr>
        <w:t>各县区</w:t>
      </w:r>
      <w:r w:rsidRPr="003B2074">
        <w:rPr>
          <w:rFonts w:ascii="仿宋" w:eastAsia="仿宋" w:hAnsi="仿宋" w:hint="eastAsia"/>
          <w:sz w:val="28"/>
          <w:szCs w:val="32"/>
        </w:rPr>
        <w:t>妇联。</w:t>
      </w:r>
    </w:p>
    <w:p w:rsidR="003B2074" w:rsidRPr="003B2074" w:rsidRDefault="003B2074" w:rsidP="003B2074">
      <w:pPr>
        <w:spacing w:line="0" w:lineRule="atLeast"/>
        <w:ind w:firstLineChars="200" w:firstLine="560"/>
        <w:jc w:val="left"/>
        <w:rPr>
          <w:rFonts w:ascii="仿宋" w:eastAsia="仿宋" w:hAnsi="仿宋"/>
          <w:sz w:val="28"/>
          <w:szCs w:val="32"/>
        </w:rPr>
      </w:pPr>
    </w:p>
    <w:p w:rsidR="003B2074" w:rsidRDefault="003B2074" w:rsidP="003B2074">
      <w:pPr>
        <w:spacing w:line="0" w:lineRule="atLeast"/>
        <w:ind w:firstLineChars="200" w:firstLine="562"/>
        <w:jc w:val="left"/>
        <w:rPr>
          <w:rFonts w:ascii="仿宋" w:eastAsia="仿宋" w:hAnsi="仿宋"/>
          <w:b/>
          <w:sz w:val="28"/>
          <w:szCs w:val="32"/>
        </w:rPr>
      </w:pPr>
      <w:r w:rsidRPr="003B2074">
        <w:rPr>
          <w:rFonts w:ascii="仿宋" w:eastAsia="仿宋" w:hAnsi="仿宋" w:hint="eastAsia"/>
          <w:b/>
          <w:sz w:val="28"/>
          <w:szCs w:val="32"/>
        </w:rPr>
        <w:t>宫颈癌防治健康教育核心知识</w:t>
      </w:r>
    </w:p>
    <w:p w:rsidR="003B2074" w:rsidRPr="006C5174" w:rsidRDefault="003B2074" w:rsidP="003B2074">
      <w:pPr>
        <w:spacing w:line="0" w:lineRule="atLeast"/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 w:rsidRPr="006C5174">
        <w:rPr>
          <w:rFonts w:ascii="仿宋" w:eastAsia="仿宋" w:hAnsi="仿宋" w:hint="eastAsia"/>
          <w:sz w:val="28"/>
          <w:szCs w:val="32"/>
        </w:rPr>
        <w:t>一、什么是宫颈癌？</w:t>
      </w:r>
    </w:p>
    <w:p w:rsidR="003B2074" w:rsidRPr="006C5174" w:rsidRDefault="003B2074" w:rsidP="003B2074">
      <w:pPr>
        <w:spacing w:line="0" w:lineRule="atLeast"/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 w:rsidRPr="006C5174">
        <w:rPr>
          <w:rFonts w:ascii="仿宋" w:eastAsia="仿宋" w:hAnsi="仿宋" w:hint="eastAsia"/>
          <w:sz w:val="28"/>
          <w:szCs w:val="32"/>
        </w:rPr>
        <w:t>宫颈癌是发生于宫颈部上皮组织的恶性肿瘤，高危型人乳头瘤病毒（HPV）持续感染是导致宫颈癌的主要原因。</w:t>
      </w:r>
    </w:p>
    <w:p w:rsidR="003B2074" w:rsidRPr="006C5174" w:rsidRDefault="003B2074" w:rsidP="003B2074">
      <w:pPr>
        <w:spacing w:line="0" w:lineRule="atLeast"/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 w:rsidRPr="006C5174">
        <w:rPr>
          <w:rFonts w:ascii="仿宋" w:eastAsia="仿宋" w:hAnsi="仿宋" w:hint="eastAsia"/>
          <w:sz w:val="28"/>
          <w:szCs w:val="32"/>
        </w:rPr>
        <w:t>二、宫颈癌有什么症状？</w:t>
      </w:r>
    </w:p>
    <w:p w:rsidR="003B2074" w:rsidRPr="006C5174" w:rsidRDefault="003B2074" w:rsidP="003B2074">
      <w:pPr>
        <w:spacing w:line="0" w:lineRule="atLeast"/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 w:rsidRPr="006C5174">
        <w:rPr>
          <w:rFonts w:ascii="仿宋" w:eastAsia="仿宋" w:hAnsi="仿宋" w:hint="eastAsia"/>
          <w:sz w:val="28"/>
          <w:szCs w:val="32"/>
        </w:rPr>
        <w:t>宫颈癌早期常常没有明显症状，随着病情进展，逐渐出现阴道不规则出血、阴道排液等症状。</w:t>
      </w:r>
    </w:p>
    <w:p w:rsidR="003B2074" w:rsidRPr="006C5174" w:rsidRDefault="003B2074" w:rsidP="003B2074">
      <w:pPr>
        <w:spacing w:line="0" w:lineRule="atLeast"/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 w:rsidRPr="006C5174">
        <w:rPr>
          <w:rFonts w:ascii="仿宋" w:eastAsia="仿宋" w:hAnsi="仿宋" w:hint="eastAsia"/>
          <w:sz w:val="28"/>
          <w:szCs w:val="32"/>
        </w:rPr>
        <w:t>三、哪些危险因素与宫颈病变相关？</w:t>
      </w:r>
    </w:p>
    <w:p w:rsidR="003B2074" w:rsidRPr="006C5174" w:rsidRDefault="003B2074" w:rsidP="003B2074">
      <w:pPr>
        <w:spacing w:line="0" w:lineRule="atLeast"/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 w:rsidRPr="006C5174">
        <w:rPr>
          <w:rFonts w:ascii="仿宋" w:eastAsia="仿宋" w:hAnsi="仿宋" w:hint="eastAsia"/>
          <w:sz w:val="28"/>
          <w:szCs w:val="32"/>
        </w:rPr>
        <w:t>宫颈癌主要致病因素为高危型HPV持续感染，其他高危因素还包括：1、有宫颈癌等疾病相关家族史；2、性生活过早；3、过早生育（18 周岁以前）；4、正在接受免疫抑制剂治疗；5、多个性伴或性伴有多个性伴；6、HIV感染；7、患有其他性传播疾病；8、吸烟、吸毒者。</w:t>
      </w:r>
    </w:p>
    <w:p w:rsidR="003B2074" w:rsidRPr="006C5174" w:rsidRDefault="003B2074" w:rsidP="003B2074">
      <w:pPr>
        <w:spacing w:line="0" w:lineRule="atLeast"/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 w:rsidRPr="006C5174">
        <w:rPr>
          <w:rFonts w:ascii="仿宋" w:eastAsia="仿宋" w:hAnsi="仿宋" w:hint="eastAsia"/>
          <w:sz w:val="28"/>
          <w:szCs w:val="32"/>
        </w:rPr>
        <w:t>四、生活中怎样预防 HPV 感染？</w:t>
      </w:r>
    </w:p>
    <w:p w:rsidR="003B2074" w:rsidRPr="006C5174" w:rsidRDefault="003B2074" w:rsidP="003B2074">
      <w:pPr>
        <w:spacing w:line="0" w:lineRule="atLeast"/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 w:rsidRPr="006C5174">
        <w:rPr>
          <w:rFonts w:ascii="仿宋" w:eastAsia="仿宋" w:hAnsi="仿宋" w:hint="eastAsia"/>
          <w:sz w:val="28"/>
          <w:szCs w:val="32"/>
        </w:rPr>
        <w:t>树立自我保护意识。安全性行为，正确使用避孕套，避免性传播疾病发生。提倡健康生活方式。</w:t>
      </w:r>
    </w:p>
    <w:p w:rsidR="003B2074" w:rsidRPr="006C5174" w:rsidRDefault="003B2074" w:rsidP="003B2074">
      <w:pPr>
        <w:spacing w:line="0" w:lineRule="atLeast"/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 w:rsidRPr="006C5174">
        <w:rPr>
          <w:rFonts w:ascii="仿宋" w:eastAsia="仿宋" w:hAnsi="仿宋" w:hint="eastAsia"/>
          <w:sz w:val="28"/>
          <w:szCs w:val="32"/>
        </w:rPr>
        <w:t>五、接种 HPV 疫苗可以预防宫颈癌吗？</w:t>
      </w:r>
    </w:p>
    <w:p w:rsidR="003B2074" w:rsidRPr="006C5174" w:rsidRDefault="003B2074" w:rsidP="003B2074">
      <w:pPr>
        <w:spacing w:line="0" w:lineRule="atLeast"/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 w:rsidRPr="006C5174">
        <w:rPr>
          <w:rFonts w:ascii="仿宋" w:eastAsia="仿宋" w:hAnsi="仿宋" w:hint="eastAsia"/>
          <w:sz w:val="28"/>
          <w:szCs w:val="32"/>
        </w:rPr>
        <w:t>可以。9-45周岁女性均可接种HPV疫苗，在此年龄段越早接种</w:t>
      </w:r>
      <w:r w:rsidRPr="006C5174">
        <w:rPr>
          <w:rFonts w:ascii="仿宋" w:eastAsia="仿宋" w:hAnsi="仿宋" w:hint="eastAsia"/>
          <w:sz w:val="28"/>
          <w:szCs w:val="32"/>
        </w:rPr>
        <w:lastRenderedPageBreak/>
        <w:t>保护效果越好，其中9-15周岁女性是重点人群。</w:t>
      </w:r>
    </w:p>
    <w:p w:rsidR="003B2074" w:rsidRPr="006C5174" w:rsidRDefault="003B2074" w:rsidP="003B2074">
      <w:pPr>
        <w:spacing w:line="0" w:lineRule="atLeast"/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 w:rsidRPr="006C5174">
        <w:rPr>
          <w:rFonts w:ascii="仿宋" w:eastAsia="仿宋" w:hAnsi="仿宋" w:hint="eastAsia"/>
          <w:sz w:val="28"/>
          <w:szCs w:val="32"/>
        </w:rPr>
        <w:t>六、定期宫颈癌筛查有必要吗？</w:t>
      </w:r>
    </w:p>
    <w:p w:rsidR="003B2074" w:rsidRPr="006C5174" w:rsidRDefault="003B2074" w:rsidP="003B2074">
      <w:pPr>
        <w:spacing w:line="0" w:lineRule="atLeast"/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 w:rsidRPr="006C5174">
        <w:rPr>
          <w:rFonts w:ascii="仿宋" w:eastAsia="仿宋" w:hAnsi="仿宋" w:hint="eastAsia"/>
          <w:sz w:val="28"/>
          <w:szCs w:val="32"/>
        </w:rPr>
        <w:t>有必要。35-64周岁妇女应定期接受宫颈癌筛查，并在发现癌前病变时及时治疗，可以阻断病情向宫颈癌发展。</w:t>
      </w:r>
    </w:p>
    <w:p w:rsidR="003B2074" w:rsidRPr="006C5174" w:rsidRDefault="003B2074" w:rsidP="003B2074">
      <w:pPr>
        <w:spacing w:line="0" w:lineRule="atLeast"/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 w:rsidRPr="006C5174">
        <w:rPr>
          <w:rFonts w:ascii="仿宋" w:eastAsia="仿宋" w:hAnsi="仿宋" w:hint="eastAsia"/>
          <w:sz w:val="28"/>
          <w:szCs w:val="32"/>
        </w:rPr>
        <w:t>七、女性间隔多长时间做一次宫颈癌筛查？</w:t>
      </w:r>
    </w:p>
    <w:p w:rsidR="003B2074" w:rsidRPr="006C5174" w:rsidRDefault="003B2074" w:rsidP="003B2074">
      <w:pPr>
        <w:spacing w:line="0" w:lineRule="atLeast"/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 w:rsidRPr="006C5174">
        <w:rPr>
          <w:rFonts w:ascii="仿宋" w:eastAsia="仿宋" w:hAnsi="仿宋" w:hint="eastAsia"/>
          <w:sz w:val="28"/>
          <w:szCs w:val="32"/>
        </w:rPr>
        <w:t>适龄妇女每3-5年进行一次宫颈癌筛查。</w:t>
      </w:r>
    </w:p>
    <w:p w:rsidR="003B2074" w:rsidRPr="006C5174" w:rsidRDefault="003B2074" w:rsidP="003B2074">
      <w:pPr>
        <w:spacing w:line="0" w:lineRule="atLeast"/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 w:rsidRPr="006C5174">
        <w:rPr>
          <w:rFonts w:ascii="仿宋" w:eastAsia="仿宋" w:hAnsi="仿宋" w:hint="eastAsia"/>
          <w:sz w:val="28"/>
          <w:szCs w:val="32"/>
        </w:rPr>
        <w:t>八、接种HPV疫苗后，是否还需要接受宫颈癌筛查？</w:t>
      </w:r>
    </w:p>
    <w:p w:rsidR="003B2074" w:rsidRPr="006C5174" w:rsidRDefault="003B2074" w:rsidP="003B2074">
      <w:pPr>
        <w:spacing w:line="0" w:lineRule="atLeast"/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 w:rsidRPr="006C5174">
        <w:rPr>
          <w:rFonts w:ascii="仿宋" w:eastAsia="仿宋" w:hAnsi="仿宋" w:hint="eastAsia"/>
          <w:sz w:val="28"/>
          <w:szCs w:val="32"/>
        </w:rPr>
        <w:t>需要。无论是否接种HPV疫苗，均需定期接受宫颈癌筛查。</w:t>
      </w:r>
    </w:p>
    <w:p w:rsidR="003B2074" w:rsidRPr="006C5174" w:rsidRDefault="003B2074" w:rsidP="003B2074">
      <w:pPr>
        <w:spacing w:line="0" w:lineRule="atLeast"/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 w:rsidRPr="006C5174">
        <w:rPr>
          <w:rFonts w:ascii="仿宋" w:eastAsia="仿宋" w:hAnsi="仿宋" w:hint="eastAsia"/>
          <w:sz w:val="28"/>
          <w:szCs w:val="32"/>
        </w:rPr>
        <w:t>九、国家宫颈癌筛查项目包括哪些内容？</w:t>
      </w:r>
    </w:p>
    <w:p w:rsidR="003B2074" w:rsidRPr="006C5174" w:rsidRDefault="003B2074" w:rsidP="003B2074">
      <w:pPr>
        <w:spacing w:line="0" w:lineRule="atLeast"/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 w:rsidRPr="006C5174">
        <w:rPr>
          <w:rFonts w:ascii="仿宋" w:eastAsia="仿宋" w:hAnsi="仿宋" w:hint="eastAsia"/>
          <w:sz w:val="28"/>
          <w:szCs w:val="32"/>
        </w:rPr>
        <w:t>包括妇科检查、宫颈癌初筛（宫颈细胞学检查或高危型 HPV检测），初筛结果异常还需要接受阴道镜检查，并根据检查结果确定是否需要进行组织病理学检查。</w:t>
      </w:r>
    </w:p>
    <w:p w:rsidR="003B2074" w:rsidRPr="006C5174" w:rsidRDefault="003B2074" w:rsidP="003B2074">
      <w:pPr>
        <w:spacing w:line="0" w:lineRule="atLeast"/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 w:rsidRPr="006C5174">
        <w:rPr>
          <w:rFonts w:ascii="仿宋" w:eastAsia="仿宋" w:hAnsi="仿宋" w:hint="eastAsia"/>
          <w:sz w:val="28"/>
          <w:szCs w:val="32"/>
        </w:rPr>
        <w:t>十、细胞学检查或 HPV 检测结果异常需要治疗吗？</w:t>
      </w:r>
    </w:p>
    <w:p w:rsidR="003B2074" w:rsidRDefault="003B2074" w:rsidP="003B2074">
      <w:pPr>
        <w:spacing w:line="0" w:lineRule="atLeast"/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 w:rsidRPr="006A677D">
        <w:rPr>
          <w:rFonts w:ascii="仿宋" w:eastAsia="仿宋" w:hAnsi="仿宋" w:hint="eastAsia"/>
          <w:sz w:val="28"/>
          <w:szCs w:val="32"/>
        </w:rPr>
        <w:t>细胞学检查或HPV检测结果异常都不能作为疾病的最后诊断，应由专业人员结合检查结果和个体情况进行综合评估，再确定进一步检查或治疗方案。</w:t>
      </w:r>
    </w:p>
    <w:p w:rsidR="003B2074" w:rsidRDefault="003B2074" w:rsidP="003B2074">
      <w:pPr>
        <w:spacing w:line="0" w:lineRule="atLeast"/>
        <w:ind w:firstLineChars="200" w:firstLine="560"/>
        <w:jc w:val="left"/>
        <w:rPr>
          <w:rFonts w:ascii="仿宋" w:eastAsia="仿宋" w:hAnsi="仿宋"/>
          <w:sz w:val="28"/>
          <w:szCs w:val="32"/>
        </w:rPr>
      </w:pPr>
    </w:p>
    <w:p w:rsidR="003B2074" w:rsidRDefault="003B2074" w:rsidP="003B2074">
      <w:pPr>
        <w:spacing w:line="0" w:lineRule="atLeast"/>
        <w:ind w:firstLineChars="200" w:firstLine="562"/>
        <w:jc w:val="left"/>
        <w:rPr>
          <w:rFonts w:ascii="仿宋" w:eastAsia="仿宋" w:hAnsi="仿宋"/>
          <w:b/>
          <w:sz w:val="28"/>
          <w:szCs w:val="32"/>
        </w:rPr>
      </w:pPr>
      <w:r w:rsidRPr="003B2074">
        <w:rPr>
          <w:rFonts w:ascii="仿宋" w:eastAsia="仿宋" w:hAnsi="仿宋" w:hint="eastAsia"/>
          <w:b/>
          <w:sz w:val="28"/>
          <w:szCs w:val="32"/>
        </w:rPr>
        <w:t>乳腺癌防治健康教育核心知识</w:t>
      </w:r>
    </w:p>
    <w:p w:rsidR="003B2074" w:rsidRPr="006C5174" w:rsidRDefault="003B2074" w:rsidP="003B2074">
      <w:pPr>
        <w:spacing w:line="0" w:lineRule="atLeast"/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 w:rsidRPr="006C5174">
        <w:rPr>
          <w:rFonts w:ascii="仿宋" w:eastAsia="仿宋" w:hAnsi="仿宋" w:hint="eastAsia"/>
          <w:sz w:val="28"/>
          <w:szCs w:val="32"/>
        </w:rPr>
        <w:t>一、什么是乳腺癌？</w:t>
      </w:r>
    </w:p>
    <w:p w:rsidR="003B2074" w:rsidRPr="006C5174" w:rsidRDefault="003B2074" w:rsidP="003B2074">
      <w:pPr>
        <w:spacing w:line="0" w:lineRule="atLeast"/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 w:rsidRPr="006C5174">
        <w:rPr>
          <w:rFonts w:ascii="仿宋" w:eastAsia="仿宋" w:hAnsi="仿宋" w:hint="eastAsia"/>
          <w:sz w:val="28"/>
          <w:szCs w:val="32"/>
        </w:rPr>
        <w:t>乳腺癌是发生在乳腺上皮组织的恶性肿瘤，近年来发病人数一直位列我国女性新发恶性肿瘤之首。目前乳腺癌病因尚不完全明确，但通过控制高危因素可降低乳腺癌发病风险。</w:t>
      </w:r>
    </w:p>
    <w:p w:rsidR="003B2074" w:rsidRPr="006C5174" w:rsidRDefault="003B2074" w:rsidP="003B2074">
      <w:pPr>
        <w:spacing w:line="0" w:lineRule="atLeast"/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 w:rsidRPr="006C5174">
        <w:rPr>
          <w:rFonts w:ascii="仿宋" w:eastAsia="仿宋" w:hAnsi="仿宋" w:hint="eastAsia"/>
          <w:sz w:val="28"/>
          <w:szCs w:val="32"/>
        </w:rPr>
        <w:t>二、乳腺癌有哪些典型症状和体征？</w:t>
      </w:r>
    </w:p>
    <w:p w:rsidR="003B2074" w:rsidRPr="006C5174" w:rsidRDefault="003B2074" w:rsidP="003B2074">
      <w:pPr>
        <w:spacing w:line="0" w:lineRule="atLeast"/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 w:rsidRPr="006C5174">
        <w:rPr>
          <w:rFonts w:ascii="仿宋" w:eastAsia="仿宋" w:hAnsi="仿宋" w:hint="eastAsia"/>
          <w:sz w:val="28"/>
          <w:szCs w:val="32"/>
        </w:rPr>
        <w:t>乳腺癌典型症状及体征表现为：乳房区域无痛性肿块、乳头溢液、皮肤改变、乳头乳晕改变、腋窝淋巴结肿大等。</w:t>
      </w:r>
    </w:p>
    <w:p w:rsidR="003B2074" w:rsidRPr="006C5174" w:rsidRDefault="003B2074" w:rsidP="003B2074">
      <w:pPr>
        <w:spacing w:line="0" w:lineRule="atLeast"/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 w:rsidRPr="006C5174">
        <w:rPr>
          <w:rFonts w:ascii="仿宋" w:eastAsia="仿宋" w:hAnsi="仿宋" w:hint="eastAsia"/>
          <w:sz w:val="28"/>
          <w:szCs w:val="32"/>
        </w:rPr>
        <w:t>三、乳腺癌高风险人群有哪些？</w:t>
      </w:r>
    </w:p>
    <w:p w:rsidR="003B2074" w:rsidRPr="006C5174" w:rsidRDefault="003B2074" w:rsidP="003B2074">
      <w:pPr>
        <w:spacing w:line="0" w:lineRule="atLeast"/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 w:rsidRPr="006C5174">
        <w:rPr>
          <w:rFonts w:ascii="仿宋" w:eastAsia="仿宋" w:hAnsi="仿宋" w:hint="eastAsia"/>
          <w:sz w:val="28"/>
          <w:szCs w:val="32"/>
        </w:rPr>
        <w:t>1.有乳腺癌或卵巢癌家族史；2.月经初潮过早（＜12周岁）或绝经较晚（＞55周岁）；3.未育、晚育及未哺乳：4</w:t>
      </w:r>
      <w:r w:rsidRPr="006C5174">
        <w:rPr>
          <w:rFonts w:ascii="仿宋" w:eastAsia="仿宋" w:hAnsi="仿宋"/>
          <w:sz w:val="28"/>
          <w:szCs w:val="32"/>
        </w:rPr>
        <w:t>.</w:t>
      </w:r>
      <w:r w:rsidRPr="006C5174">
        <w:rPr>
          <w:rFonts w:ascii="仿宋" w:eastAsia="仿宋" w:hAnsi="仿宋" w:hint="eastAsia"/>
          <w:sz w:val="28"/>
          <w:szCs w:val="32"/>
        </w:rPr>
        <w:t>长期服用外源性雌激素；5.活检证实患有乳腺不典型增生；6.绝经后肥胖；7.长期过量饮酒等。</w:t>
      </w:r>
    </w:p>
    <w:p w:rsidR="003B2074" w:rsidRPr="006C5174" w:rsidRDefault="003B2074" w:rsidP="003B2074">
      <w:pPr>
        <w:spacing w:line="0" w:lineRule="atLeast"/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 w:rsidRPr="006C5174">
        <w:rPr>
          <w:rFonts w:ascii="仿宋" w:eastAsia="仿宋" w:hAnsi="仿宋" w:hint="eastAsia"/>
          <w:sz w:val="28"/>
          <w:szCs w:val="32"/>
        </w:rPr>
        <w:t>四、如何降低乳腺癌发病风险？</w:t>
      </w:r>
    </w:p>
    <w:p w:rsidR="003B2074" w:rsidRPr="006C5174" w:rsidRDefault="003B2074" w:rsidP="003B2074">
      <w:pPr>
        <w:spacing w:line="0" w:lineRule="atLeast"/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 w:rsidRPr="006C5174">
        <w:rPr>
          <w:rFonts w:ascii="仿宋" w:eastAsia="仿宋" w:hAnsi="仿宋" w:hint="eastAsia"/>
          <w:sz w:val="28"/>
          <w:szCs w:val="32"/>
        </w:rPr>
        <w:t>提倡适龄生育和母乳喂养。提倡健康生活方式。积极治疗不典型增生等乳腺高危病变。</w:t>
      </w:r>
    </w:p>
    <w:p w:rsidR="003B2074" w:rsidRPr="006C5174" w:rsidRDefault="003B2074" w:rsidP="003B2074">
      <w:pPr>
        <w:spacing w:line="0" w:lineRule="atLeast"/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 w:rsidRPr="006C5174">
        <w:rPr>
          <w:rFonts w:ascii="仿宋" w:eastAsia="仿宋" w:hAnsi="仿宋" w:hint="eastAsia"/>
          <w:sz w:val="28"/>
          <w:szCs w:val="32"/>
        </w:rPr>
        <w:t>五、定期乳腺癌筛查有必要吗？</w:t>
      </w:r>
    </w:p>
    <w:p w:rsidR="003B2074" w:rsidRPr="006C5174" w:rsidRDefault="003B2074" w:rsidP="003B2074">
      <w:pPr>
        <w:spacing w:line="0" w:lineRule="atLeast"/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 w:rsidRPr="006C5174">
        <w:rPr>
          <w:rFonts w:ascii="仿宋" w:eastAsia="仿宋" w:hAnsi="仿宋" w:hint="eastAsia"/>
          <w:sz w:val="28"/>
          <w:szCs w:val="32"/>
        </w:rPr>
        <w:t>有必要。早期乳腺癌无明显症状或体征，只有定期乳腺癌筛查，才能尽早发现，通过及时诊断和规范治疗，可显著提高乳腺癌治愈率，提高生存质量。</w:t>
      </w:r>
    </w:p>
    <w:p w:rsidR="003B2074" w:rsidRPr="006C5174" w:rsidRDefault="003B2074" w:rsidP="003B2074">
      <w:pPr>
        <w:spacing w:line="0" w:lineRule="atLeast"/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 w:rsidRPr="006C5174">
        <w:rPr>
          <w:rFonts w:ascii="仿宋" w:eastAsia="仿宋" w:hAnsi="仿宋" w:hint="eastAsia"/>
          <w:sz w:val="28"/>
          <w:szCs w:val="32"/>
        </w:rPr>
        <w:t>六、女性间隔多长时间做一次乳腺癌筛查？</w:t>
      </w:r>
    </w:p>
    <w:p w:rsidR="003B2074" w:rsidRPr="006C5174" w:rsidRDefault="003B2074" w:rsidP="003B2074">
      <w:pPr>
        <w:spacing w:line="0" w:lineRule="atLeast"/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 w:rsidRPr="006C5174">
        <w:rPr>
          <w:rFonts w:ascii="仿宋" w:eastAsia="仿宋" w:hAnsi="仿宋" w:hint="eastAsia"/>
          <w:sz w:val="28"/>
          <w:szCs w:val="32"/>
        </w:rPr>
        <w:lastRenderedPageBreak/>
        <w:t>35-64岁妇女应至少每2-3年进行乳腺癌筛查。高风险人群可适当增加筛查频率。</w:t>
      </w:r>
    </w:p>
    <w:p w:rsidR="003B2074" w:rsidRPr="006C5174" w:rsidRDefault="003B2074" w:rsidP="003B2074">
      <w:pPr>
        <w:spacing w:line="0" w:lineRule="atLeast"/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 w:rsidRPr="006C5174">
        <w:rPr>
          <w:rFonts w:ascii="仿宋" w:eastAsia="仿宋" w:hAnsi="仿宋" w:hint="eastAsia"/>
          <w:sz w:val="28"/>
          <w:szCs w:val="32"/>
        </w:rPr>
        <w:t>七、国家乳腺癌筛查项目包括哪些内容？</w:t>
      </w:r>
    </w:p>
    <w:p w:rsidR="003B2074" w:rsidRPr="006C5174" w:rsidRDefault="003B2074" w:rsidP="003B2074">
      <w:pPr>
        <w:spacing w:line="0" w:lineRule="atLeast"/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 w:rsidRPr="006C5174">
        <w:rPr>
          <w:rFonts w:ascii="仿宋" w:eastAsia="仿宋" w:hAnsi="仿宋" w:hint="eastAsia"/>
          <w:sz w:val="28"/>
          <w:szCs w:val="32"/>
        </w:rPr>
        <w:t>包括乳腺体检、乳腺彩色超声检查，如果初筛结果异常后续可能还需要接受乳腺X线检查、乳腺活检及组织病理检查等。</w:t>
      </w:r>
    </w:p>
    <w:p w:rsidR="003B2074" w:rsidRPr="006C5174" w:rsidRDefault="003B2074" w:rsidP="003B2074">
      <w:pPr>
        <w:spacing w:line="0" w:lineRule="atLeast"/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 w:rsidRPr="006C5174">
        <w:rPr>
          <w:rFonts w:ascii="仿宋" w:eastAsia="仿宋" w:hAnsi="仿宋" w:hint="eastAsia"/>
          <w:sz w:val="28"/>
          <w:szCs w:val="32"/>
        </w:rPr>
        <w:t>八、发现乳腺癌后怎么办？</w:t>
      </w:r>
    </w:p>
    <w:p w:rsidR="003B2074" w:rsidRPr="006C5174" w:rsidRDefault="003B2074" w:rsidP="003B2074">
      <w:pPr>
        <w:spacing w:line="0" w:lineRule="atLeast"/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 w:rsidRPr="006C5174">
        <w:rPr>
          <w:rFonts w:ascii="仿宋" w:eastAsia="仿宋" w:hAnsi="仿宋" w:hint="eastAsia"/>
          <w:sz w:val="28"/>
          <w:szCs w:val="32"/>
        </w:rPr>
        <w:t>确诊乳腺癌后，应尽快到正规医疗机构进行规范化治疗。</w:t>
      </w:r>
    </w:p>
    <w:p w:rsidR="003B2074" w:rsidRPr="006C5174" w:rsidRDefault="003B2074" w:rsidP="003B2074">
      <w:pPr>
        <w:spacing w:line="0" w:lineRule="atLeast"/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 w:rsidRPr="006C5174">
        <w:rPr>
          <w:rFonts w:ascii="仿宋" w:eastAsia="仿宋" w:hAnsi="仿宋" w:hint="eastAsia"/>
          <w:sz w:val="28"/>
          <w:szCs w:val="32"/>
        </w:rPr>
        <w:t>九、乳腺癌的预后怎么样？</w:t>
      </w:r>
    </w:p>
    <w:p w:rsidR="003B2074" w:rsidRPr="006C5174" w:rsidRDefault="003B2074" w:rsidP="003B2074">
      <w:pPr>
        <w:spacing w:line="0" w:lineRule="atLeast"/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 w:rsidRPr="006C5174">
        <w:rPr>
          <w:rFonts w:ascii="仿宋" w:eastAsia="仿宋" w:hAnsi="仿宋" w:hint="eastAsia"/>
          <w:sz w:val="28"/>
          <w:szCs w:val="32"/>
        </w:rPr>
        <w:t>早期乳腺癌患者的5年生存率可达90</w:t>
      </w:r>
      <w:r w:rsidRPr="006C5174">
        <w:rPr>
          <w:rFonts w:ascii="仿宋" w:eastAsia="仿宋" w:hAnsi="仿宋"/>
          <w:sz w:val="28"/>
          <w:szCs w:val="32"/>
        </w:rPr>
        <w:t>%</w:t>
      </w:r>
      <w:r w:rsidRPr="006C5174">
        <w:rPr>
          <w:rFonts w:ascii="仿宋" w:eastAsia="仿宋" w:hAnsi="仿宋" w:hint="eastAsia"/>
          <w:sz w:val="28"/>
          <w:szCs w:val="32"/>
        </w:rPr>
        <w:t>以上，到晚期下降至30%左右。通过早发现、早治疗，乳腺癌完全有可能治愈，治疗费用更低，且患者的生存率和生命质量可得到明显提高。</w:t>
      </w:r>
    </w:p>
    <w:p w:rsidR="003B2074" w:rsidRPr="006C5174" w:rsidRDefault="003B2074" w:rsidP="003B2074">
      <w:pPr>
        <w:spacing w:line="0" w:lineRule="atLeast"/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 w:rsidRPr="006C5174">
        <w:rPr>
          <w:rFonts w:ascii="仿宋" w:eastAsia="仿宋" w:hAnsi="仿宋" w:hint="eastAsia"/>
          <w:sz w:val="28"/>
          <w:szCs w:val="32"/>
        </w:rPr>
        <w:t>十、乳腺增生一定会发展成乳腺癌吗？</w:t>
      </w:r>
    </w:p>
    <w:p w:rsidR="003B2074" w:rsidRDefault="003B2074" w:rsidP="003B2074">
      <w:pPr>
        <w:spacing w:line="0" w:lineRule="atLeast"/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 w:rsidRPr="006C5174">
        <w:rPr>
          <w:rFonts w:ascii="仿宋" w:eastAsia="仿宋" w:hAnsi="仿宋" w:hint="eastAsia"/>
          <w:sz w:val="28"/>
          <w:szCs w:val="32"/>
        </w:rPr>
        <w:t>不一定。乳腺增生是一种良性疾病，恶变的可能性很小，不需要过度恐慌，但不典型增生等乳腺高危病变会有恶变为乳腺癌的可能。</w:t>
      </w:r>
    </w:p>
    <w:p w:rsidR="00A62108" w:rsidRDefault="00A62108" w:rsidP="00A62108">
      <w:pPr>
        <w:spacing w:line="0" w:lineRule="atLeast"/>
        <w:jc w:val="left"/>
        <w:rPr>
          <w:rFonts w:ascii="仿宋" w:eastAsia="仿宋" w:hAnsi="仿宋"/>
          <w:sz w:val="28"/>
          <w:szCs w:val="32"/>
        </w:rPr>
      </w:pPr>
    </w:p>
    <w:p w:rsidR="00A62108" w:rsidRDefault="00A62108" w:rsidP="00A62108">
      <w:pPr>
        <w:spacing w:line="0" w:lineRule="atLeast"/>
        <w:jc w:val="left"/>
        <w:rPr>
          <w:rFonts w:ascii="仿宋" w:eastAsia="仿宋" w:hAnsi="仿宋"/>
          <w:sz w:val="28"/>
          <w:szCs w:val="32"/>
        </w:rPr>
      </w:pPr>
    </w:p>
    <w:p w:rsidR="00A62108" w:rsidRDefault="00A62108" w:rsidP="00A62108">
      <w:pPr>
        <w:spacing w:line="0" w:lineRule="atLeast"/>
        <w:jc w:val="left"/>
        <w:rPr>
          <w:rFonts w:ascii="仿宋" w:eastAsia="仿宋" w:hAnsi="仿宋"/>
          <w:sz w:val="28"/>
          <w:szCs w:val="32"/>
        </w:rPr>
      </w:pPr>
    </w:p>
    <w:p w:rsidR="00A62108" w:rsidRDefault="00A62108" w:rsidP="00A62108">
      <w:pPr>
        <w:spacing w:line="0" w:lineRule="atLeast"/>
        <w:jc w:val="left"/>
        <w:rPr>
          <w:rFonts w:ascii="仿宋" w:eastAsia="仿宋" w:hAnsi="仿宋"/>
          <w:sz w:val="28"/>
          <w:szCs w:val="32"/>
        </w:rPr>
      </w:pPr>
    </w:p>
    <w:p w:rsidR="00A62108" w:rsidRDefault="00A62108" w:rsidP="00A62108">
      <w:pPr>
        <w:spacing w:line="0" w:lineRule="atLeast"/>
        <w:jc w:val="left"/>
        <w:rPr>
          <w:rFonts w:ascii="仿宋" w:eastAsia="仿宋" w:hAnsi="仿宋"/>
          <w:sz w:val="28"/>
          <w:szCs w:val="32"/>
        </w:rPr>
      </w:pPr>
    </w:p>
    <w:p w:rsidR="00A62108" w:rsidRDefault="00A62108" w:rsidP="00A62108">
      <w:pPr>
        <w:spacing w:line="0" w:lineRule="atLeast"/>
        <w:jc w:val="left"/>
        <w:rPr>
          <w:rFonts w:ascii="仿宋" w:eastAsia="仿宋" w:hAnsi="仿宋"/>
          <w:sz w:val="28"/>
          <w:szCs w:val="32"/>
        </w:rPr>
      </w:pPr>
    </w:p>
    <w:p w:rsidR="00A62108" w:rsidRDefault="00A62108" w:rsidP="00A62108">
      <w:pPr>
        <w:spacing w:line="0" w:lineRule="atLeast"/>
        <w:jc w:val="left"/>
        <w:rPr>
          <w:rFonts w:ascii="仿宋" w:eastAsia="仿宋" w:hAnsi="仿宋"/>
          <w:sz w:val="28"/>
          <w:szCs w:val="32"/>
        </w:rPr>
      </w:pPr>
    </w:p>
    <w:p w:rsidR="00A62108" w:rsidRDefault="00A62108" w:rsidP="00A62108">
      <w:pPr>
        <w:spacing w:line="0" w:lineRule="atLeast"/>
        <w:jc w:val="left"/>
        <w:rPr>
          <w:rFonts w:ascii="仿宋" w:eastAsia="仿宋" w:hAnsi="仿宋"/>
          <w:sz w:val="28"/>
          <w:szCs w:val="32"/>
        </w:rPr>
      </w:pPr>
    </w:p>
    <w:p w:rsidR="00A62108" w:rsidRDefault="00A62108" w:rsidP="00A62108">
      <w:pPr>
        <w:spacing w:line="0" w:lineRule="atLeast"/>
        <w:jc w:val="left"/>
        <w:rPr>
          <w:rFonts w:ascii="仿宋" w:eastAsia="仿宋" w:hAnsi="仿宋"/>
          <w:sz w:val="28"/>
          <w:szCs w:val="32"/>
        </w:rPr>
      </w:pPr>
    </w:p>
    <w:p w:rsidR="00A62108" w:rsidRDefault="00A62108" w:rsidP="00A62108">
      <w:pPr>
        <w:spacing w:line="0" w:lineRule="atLeast"/>
        <w:jc w:val="left"/>
        <w:rPr>
          <w:rFonts w:ascii="仿宋" w:eastAsia="仿宋" w:hAnsi="仿宋"/>
          <w:sz w:val="28"/>
          <w:szCs w:val="32"/>
        </w:rPr>
      </w:pPr>
    </w:p>
    <w:p w:rsidR="00A62108" w:rsidRDefault="00A62108" w:rsidP="00A62108">
      <w:pPr>
        <w:spacing w:line="0" w:lineRule="atLeast"/>
        <w:jc w:val="left"/>
        <w:rPr>
          <w:rFonts w:ascii="仿宋" w:eastAsia="仿宋" w:hAnsi="仿宋"/>
          <w:sz w:val="28"/>
          <w:szCs w:val="32"/>
        </w:rPr>
      </w:pPr>
    </w:p>
    <w:p w:rsidR="00A62108" w:rsidRDefault="00A62108" w:rsidP="00A62108">
      <w:pPr>
        <w:spacing w:line="0" w:lineRule="atLeast"/>
        <w:jc w:val="left"/>
        <w:rPr>
          <w:rFonts w:ascii="仿宋" w:eastAsia="仿宋" w:hAnsi="仿宋"/>
          <w:sz w:val="28"/>
          <w:szCs w:val="32"/>
        </w:rPr>
      </w:pPr>
    </w:p>
    <w:p w:rsidR="00A62108" w:rsidRDefault="00A62108" w:rsidP="00A62108">
      <w:pPr>
        <w:spacing w:line="0" w:lineRule="atLeast"/>
        <w:jc w:val="left"/>
        <w:rPr>
          <w:rFonts w:ascii="仿宋" w:eastAsia="仿宋" w:hAnsi="仿宋"/>
          <w:sz w:val="28"/>
          <w:szCs w:val="32"/>
        </w:rPr>
      </w:pPr>
    </w:p>
    <w:p w:rsidR="00A62108" w:rsidRDefault="00A62108" w:rsidP="00A62108">
      <w:pPr>
        <w:spacing w:line="0" w:lineRule="atLeast"/>
        <w:jc w:val="left"/>
        <w:rPr>
          <w:rFonts w:ascii="仿宋" w:eastAsia="仿宋" w:hAnsi="仿宋"/>
          <w:sz w:val="28"/>
          <w:szCs w:val="32"/>
        </w:rPr>
      </w:pPr>
    </w:p>
    <w:p w:rsidR="00A62108" w:rsidRDefault="00A62108" w:rsidP="00A62108">
      <w:pPr>
        <w:spacing w:line="0" w:lineRule="atLeast"/>
        <w:jc w:val="left"/>
        <w:rPr>
          <w:rFonts w:ascii="仿宋" w:eastAsia="仿宋" w:hAnsi="仿宋"/>
          <w:sz w:val="28"/>
          <w:szCs w:val="32"/>
        </w:rPr>
      </w:pPr>
    </w:p>
    <w:p w:rsidR="00A62108" w:rsidRDefault="00A62108" w:rsidP="00A62108">
      <w:pPr>
        <w:spacing w:line="0" w:lineRule="atLeast"/>
        <w:jc w:val="left"/>
        <w:rPr>
          <w:rFonts w:ascii="仿宋" w:eastAsia="仿宋" w:hAnsi="仿宋"/>
          <w:sz w:val="28"/>
          <w:szCs w:val="32"/>
        </w:rPr>
      </w:pPr>
    </w:p>
    <w:p w:rsidR="00A62108" w:rsidRDefault="00A62108" w:rsidP="00A62108">
      <w:pPr>
        <w:spacing w:line="0" w:lineRule="atLeast"/>
        <w:jc w:val="left"/>
        <w:rPr>
          <w:rFonts w:ascii="仿宋" w:eastAsia="仿宋" w:hAnsi="仿宋"/>
          <w:sz w:val="28"/>
          <w:szCs w:val="32"/>
        </w:rPr>
      </w:pPr>
    </w:p>
    <w:p w:rsidR="00A62108" w:rsidRDefault="00A62108" w:rsidP="00A62108">
      <w:pPr>
        <w:spacing w:line="0" w:lineRule="atLeast"/>
        <w:jc w:val="left"/>
        <w:rPr>
          <w:rFonts w:ascii="仿宋" w:eastAsia="仿宋" w:hAnsi="仿宋"/>
          <w:sz w:val="28"/>
          <w:szCs w:val="32"/>
        </w:rPr>
      </w:pPr>
    </w:p>
    <w:p w:rsidR="00A62108" w:rsidRDefault="00A62108" w:rsidP="00A62108">
      <w:pPr>
        <w:spacing w:line="0" w:lineRule="atLeast"/>
        <w:jc w:val="left"/>
        <w:rPr>
          <w:rFonts w:ascii="仿宋" w:eastAsia="仿宋" w:hAnsi="仿宋"/>
          <w:sz w:val="28"/>
          <w:szCs w:val="32"/>
        </w:rPr>
      </w:pPr>
    </w:p>
    <w:p w:rsidR="00A62108" w:rsidRDefault="00A62108" w:rsidP="00A62108">
      <w:pPr>
        <w:spacing w:line="0" w:lineRule="atLeast"/>
        <w:jc w:val="left"/>
        <w:rPr>
          <w:rFonts w:ascii="仿宋" w:eastAsia="仿宋" w:hAnsi="仿宋"/>
          <w:sz w:val="28"/>
          <w:szCs w:val="32"/>
        </w:rPr>
      </w:pPr>
    </w:p>
    <w:p w:rsidR="00A62108" w:rsidRDefault="00A62108" w:rsidP="00A62108">
      <w:pPr>
        <w:spacing w:line="0" w:lineRule="atLeast"/>
        <w:jc w:val="left"/>
        <w:rPr>
          <w:rFonts w:ascii="仿宋" w:eastAsia="仿宋" w:hAnsi="仿宋"/>
          <w:sz w:val="28"/>
          <w:szCs w:val="32"/>
        </w:rPr>
      </w:pPr>
    </w:p>
    <w:p w:rsidR="00A62108" w:rsidRDefault="00A62108" w:rsidP="00A62108">
      <w:pPr>
        <w:spacing w:line="0" w:lineRule="atLeast"/>
        <w:jc w:val="left"/>
        <w:rPr>
          <w:rFonts w:ascii="仿宋" w:eastAsia="仿宋" w:hAnsi="仿宋"/>
          <w:sz w:val="28"/>
          <w:szCs w:val="32"/>
        </w:rPr>
      </w:pPr>
    </w:p>
    <w:p w:rsidR="00A62108" w:rsidRDefault="00A62108" w:rsidP="00A62108">
      <w:pPr>
        <w:spacing w:line="0" w:lineRule="atLeast"/>
        <w:jc w:val="left"/>
        <w:rPr>
          <w:rFonts w:ascii="仿宋" w:eastAsia="仿宋" w:hAnsi="仿宋"/>
          <w:sz w:val="28"/>
          <w:szCs w:val="32"/>
        </w:rPr>
      </w:pPr>
    </w:p>
    <w:p w:rsidR="00A62108" w:rsidRPr="00562F95" w:rsidRDefault="00A62108" w:rsidP="00A62108">
      <w:pPr>
        <w:spacing w:line="0" w:lineRule="atLeast"/>
        <w:jc w:val="left"/>
        <w:rPr>
          <w:rFonts w:ascii="仿宋" w:eastAsia="仿宋" w:hAnsi="仿宋"/>
          <w:b/>
          <w:sz w:val="28"/>
          <w:szCs w:val="32"/>
        </w:rPr>
      </w:pPr>
      <w:r w:rsidRPr="00562F95">
        <w:rPr>
          <w:rFonts w:ascii="仿宋" w:eastAsia="仿宋" w:hAnsi="仿宋" w:hint="eastAsia"/>
          <w:b/>
          <w:sz w:val="28"/>
          <w:szCs w:val="32"/>
        </w:rPr>
        <w:lastRenderedPageBreak/>
        <w:t>附件2：</w:t>
      </w:r>
    </w:p>
    <w:p w:rsidR="00A62108" w:rsidRDefault="00A62108" w:rsidP="00562F95">
      <w:pPr>
        <w:spacing w:line="600" w:lineRule="auto"/>
        <w:jc w:val="center"/>
        <w:rPr>
          <w:rFonts w:ascii="仿宋" w:eastAsia="仿宋" w:hAnsi="仿宋"/>
          <w:sz w:val="28"/>
          <w:szCs w:val="32"/>
        </w:rPr>
      </w:pPr>
      <w:r w:rsidRPr="001D00CC">
        <w:rPr>
          <w:rFonts w:hint="eastAsia"/>
          <w:b/>
          <w:sz w:val="32"/>
        </w:rPr>
        <w:t>两癌</w:t>
      </w:r>
      <w:r w:rsidRPr="001D00CC">
        <w:rPr>
          <w:b/>
          <w:sz w:val="32"/>
        </w:rPr>
        <w:t>筛查项目宣传</w:t>
      </w:r>
      <w:r w:rsidRPr="001D00CC">
        <w:rPr>
          <w:rFonts w:hint="eastAsia"/>
          <w:b/>
          <w:sz w:val="32"/>
        </w:rPr>
        <w:t>资料</w:t>
      </w:r>
      <w:r w:rsidRPr="001D00CC">
        <w:rPr>
          <w:b/>
          <w:sz w:val="32"/>
        </w:rPr>
        <w:t>印刷</w:t>
      </w:r>
      <w:r>
        <w:rPr>
          <w:rFonts w:hint="eastAsia"/>
          <w:b/>
          <w:sz w:val="32"/>
        </w:rPr>
        <w:t>参数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1275"/>
        <w:gridCol w:w="991"/>
        <w:gridCol w:w="5189"/>
      </w:tblGrid>
      <w:tr w:rsidR="00A62108" w:rsidRPr="00A62108" w:rsidTr="000D2638">
        <w:trPr>
          <w:trHeight w:val="882"/>
        </w:trPr>
        <w:tc>
          <w:tcPr>
            <w:tcW w:w="510" w:type="pct"/>
            <w:shd w:val="clear" w:color="auto" w:fill="auto"/>
            <w:noWrap/>
            <w:vAlign w:val="center"/>
            <w:hideMark/>
          </w:tcPr>
          <w:p w:rsidR="00A62108" w:rsidRPr="00A62108" w:rsidRDefault="00A62108" w:rsidP="00A6210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6210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2108" w:rsidRPr="00A62108" w:rsidRDefault="00A62108" w:rsidP="00A6210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6210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597" w:type="pct"/>
            <w:vAlign w:val="center"/>
          </w:tcPr>
          <w:p w:rsidR="00A62108" w:rsidRPr="00A62108" w:rsidRDefault="00A62108" w:rsidP="00A6210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6210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3125" w:type="pct"/>
            <w:shd w:val="clear" w:color="auto" w:fill="auto"/>
            <w:noWrap/>
            <w:vAlign w:val="center"/>
            <w:hideMark/>
          </w:tcPr>
          <w:p w:rsidR="00A62108" w:rsidRPr="00A62108" w:rsidRDefault="00A62108" w:rsidP="00A6210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6210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参数工艺</w:t>
            </w:r>
          </w:p>
        </w:tc>
      </w:tr>
      <w:tr w:rsidR="000D2638" w:rsidRPr="00A62108" w:rsidTr="000D2638">
        <w:trPr>
          <w:trHeight w:val="1417"/>
        </w:trPr>
        <w:tc>
          <w:tcPr>
            <w:tcW w:w="510" w:type="pct"/>
            <w:shd w:val="clear" w:color="auto" w:fill="auto"/>
            <w:noWrap/>
            <w:vAlign w:val="center"/>
            <w:hideMark/>
          </w:tcPr>
          <w:p w:rsidR="00A62108" w:rsidRPr="00A62108" w:rsidRDefault="00A62108" w:rsidP="00A6210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621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A62108" w:rsidRPr="00A62108" w:rsidRDefault="00A62108" w:rsidP="00A6210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621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三折页</w:t>
            </w:r>
          </w:p>
        </w:tc>
        <w:tc>
          <w:tcPr>
            <w:tcW w:w="597" w:type="pct"/>
            <w:vAlign w:val="center"/>
          </w:tcPr>
          <w:p w:rsidR="00A62108" w:rsidRPr="00A62108" w:rsidRDefault="00A62108" w:rsidP="00A6210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621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</w:t>
            </w:r>
          </w:p>
        </w:tc>
        <w:tc>
          <w:tcPr>
            <w:tcW w:w="3125" w:type="pct"/>
            <w:shd w:val="clear" w:color="auto" w:fill="auto"/>
            <w:vAlign w:val="center"/>
          </w:tcPr>
          <w:p w:rsidR="00A62108" w:rsidRDefault="00A62108" w:rsidP="00A62108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621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规格：38*21cm折后 9.5*21cm</w:t>
            </w:r>
          </w:p>
          <w:p w:rsidR="00A62108" w:rsidRDefault="00A62108" w:rsidP="00A62108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621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材质：220克铜板</w:t>
            </w:r>
          </w:p>
          <w:p w:rsidR="00A62108" w:rsidRPr="00A62108" w:rsidRDefault="00A62108" w:rsidP="00A62108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621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工艺：彩色印刷哑膜</w:t>
            </w:r>
          </w:p>
        </w:tc>
      </w:tr>
      <w:tr w:rsidR="000D2638" w:rsidRPr="00A62108" w:rsidTr="000D2638">
        <w:trPr>
          <w:trHeight w:val="1417"/>
        </w:trPr>
        <w:tc>
          <w:tcPr>
            <w:tcW w:w="510" w:type="pct"/>
            <w:shd w:val="clear" w:color="auto" w:fill="auto"/>
            <w:noWrap/>
            <w:vAlign w:val="center"/>
            <w:hideMark/>
          </w:tcPr>
          <w:p w:rsidR="00A62108" w:rsidRPr="00A62108" w:rsidRDefault="00A62108" w:rsidP="00A6210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621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A62108" w:rsidRPr="00A62108" w:rsidRDefault="00A62108" w:rsidP="00A6210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621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抽纸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盒</w:t>
            </w:r>
          </w:p>
        </w:tc>
        <w:tc>
          <w:tcPr>
            <w:tcW w:w="597" w:type="pct"/>
            <w:vAlign w:val="center"/>
          </w:tcPr>
          <w:p w:rsidR="00A62108" w:rsidRPr="00A62108" w:rsidRDefault="00A62108" w:rsidP="00A6210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621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盒</w:t>
            </w:r>
          </w:p>
        </w:tc>
        <w:tc>
          <w:tcPr>
            <w:tcW w:w="3125" w:type="pct"/>
            <w:shd w:val="clear" w:color="auto" w:fill="auto"/>
            <w:vAlign w:val="center"/>
          </w:tcPr>
          <w:p w:rsidR="00A62108" w:rsidRDefault="00A62108" w:rsidP="00A62108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621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规格：22*12*6    100抽</w:t>
            </w:r>
          </w:p>
          <w:p w:rsidR="00A62108" w:rsidRDefault="00A62108" w:rsidP="00A62108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621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材质：外壳300克白卡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A621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内纸  清风纸</w:t>
            </w:r>
          </w:p>
          <w:p w:rsidR="00A62108" w:rsidRPr="00A62108" w:rsidRDefault="00A62108" w:rsidP="00A62108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621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工艺：彩色印刷</w:t>
            </w:r>
          </w:p>
        </w:tc>
      </w:tr>
      <w:tr w:rsidR="000D2638" w:rsidRPr="00A62108" w:rsidTr="000D2638">
        <w:trPr>
          <w:trHeight w:val="1417"/>
        </w:trPr>
        <w:tc>
          <w:tcPr>
            <w:tcW w:w="510" w:type="pct"/>
            <w:shd w:val="clear" w:color="auto" w:fill="auto"/>
            <w:noWrap/>
            <w:vAlign w:val="center"/>
            <w:hideMark/>
          </w:tcPr>
          <w:p w:rsidR="00A62108" w:rsidRPr="00A62108" w:rsidRDefault="00A62108" w:rsidP="00A6210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621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A62108" w:rsidRPr="00A62108" w:rsidRDefault="00A62108" w:rsidP="00A6210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621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纸杯</w:t>
            </w:r>
          </w:p>
        </w:tc>
        <w:tc>
          <w:tcPr>
            <w:tcW w:w="597" w:type="pct"/>
            <w:vAlign w:val="center"/>
          </w:tcPr>
          <w:p w:rsidR="00A62108" w:rsidRPr="00A62108" w:rsidRDefault="00595AD9" w:rsidP="00A6210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3125" w:type="pct"/>
            <w:shd w:val="clear" w:color="auto" w:fill="auto"/>
            <w:vAlign w:val="center"/>
          </w:tcPr>
          <w:p w:rsidR="00A62108" w:rsidRDefault="00A62108" w:rsidP="00A62108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621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规格：7.5*5*9.5cm</w:t>
            </w:r>
          </w:p>
          <w:p w:rsidR="00A62108" w:rsidRDefault="00A62108" w:rsidP="00A62108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621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材质：280克食品级淋膜纸杯专用纸</w:t>
            </w:r>
          </w:p>
          <w:p w:rsidR="00A62108" w:rsidRPr="00A62108" w:rsidRDefault="00A62108" w:rsidP="00A62108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621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工艺：彩色印刷</w:t>
            </w:r>
          </w:p>
        </w:tc>
      </w:tr>
      <w:tr w:rsidR="000D2638" w:rsidRPr="00A62108" w:rsidTr="000D2638">
        <w:trPr>
          <w:trHeight w:val="1417"/>
        </w:trPr>
        <w:tc>
          <w:tcPr>
            <w:tcW w:w="510" w:type="pct"/>
            <w:shd w:val="clear" w:color="auto" w:fill="auto"/>
            <w:noWrap/>
            <w:vAlign w:val="center"/>
            <w:hideMark/>
          </w:tcPr>
          <w:p w:rsidR="00A62108" w:rsidRPr="00A62108" w:rsidRDefault="00A62108" w:rsidP="00A6210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621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A62108" w:rsidRPr="00A62108" w:rsidRDefault="00A62108" w:rsidP="00A6210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621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帆布袋</w:t>
            </w:r>
          </w:p>
        </w:tc>
        <w:tc>
          <w:tcPr>
            <w:tcW w:w="597" w:type="pct"/>
            <w:vAlign w:val="center"/>
          </w:tcPr>
          <w:p w:rsidR="00A62108" w:rsidRPr="00A62108" w:rsidRDefault="00595AD9" w:rsidP="00A6210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bookmarkStart w:id="0" w:name="_GoBack"/>
            <w:bookmarkEnd w:id="0"/>
          </w:p>
        </w:tc>
        <w:tc>
          <w:tcPr>
            <w:tcW w:w="3125" w:type="pct"/>
            <w:shd w:val="clear" w:color="auto" w:fill="auto"/>
            <w:vAlign w:val="center"/>
          </w:tcPr>
          <w:p w:rsidR="00A62108" w:rsidRDefault="00A62108" w:rsidP="00A62108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621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规格：35*40*8</w:t>
            </w:r>
          </w:p>
          <w:p w:rsidR="00A62108" w:rsidRDefault="00A62108" w:rsidP="00A62108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621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材质：12安</w:t>
            </w:r>
          </w:p>
          <w:p w:rsidR="00A62108" w:rsidRPr="00A62108" w:rsidRDefault="00A62108" w:rsidP="00A62108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621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工艺：单色丝印、单色印刷</w:t>
            </w:r>
          </w:p>
        </w:tc>
      </w:tr>
      <w:tr w:rsidR="000D2638" w:rsidRPr="00A62108" w:rsidTr="000D2638">
        <w:trPr>
          <w:trHeight w:val="1417"/>
        </w:trPr>
        <w:tc>
          <w:tcPr>
            <w:tcW w:w="510" w:type="pct"/>
            <w:shd w:val="clear" w:color="auto" w:fill="auto"/>
            <w:noWrap/>
            <w:vAlign w:val="center"/>
            <w:hideMark/>
          </w:tcPr>
          <w:p w:rsidR="00A62108" w:rsidRPr="00A62108" w:rsidRDefault="00A62108" w:rsidP="00A6210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621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A62108" w:rsidRPr="00A62108" w:rsidRDefault="00A62108" w:rsidP="00A6210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621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围裙</w:t>
            </w:r>
          </w:p>
        </w:tc>
        <w:tc>
          <w:tcPr>
            <w:tcW w:w="597" w:type="pct"/>
            <w:vAlign w:val="center"/>
          </w:tcPr>
          <w:p w:rsidR="00A62108" w:rsidRPr="00A62108" w:rsidRDefault="00A62108" w:rsidP="00A6210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621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3125" w:type="pct"/>
            <w:shd w:val="clear" w:color="auto" w:fill="auto"/>
            <w:vAlign w:val="center"/>
          </w:tcPr>
          <w:p w:rsidR="00A62108" w:rsidRDefault="00A62108" w:rsidP="00A62108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621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规格：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60*70cm</w:t>
            </w:r>
          </w:p>
          <w:p w:rsidR="00A62108" w:rsidRDefault="00A62108" w:rsidP="00A62108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621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材质：双层段桃防水布</w:t>
            </w:r>
          </w:p>
          <w:p w:rsidR="00A62108" w:rsidRPr="00A62108" w:rsidRDefault="00A62108" w:rsidP="00A62108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621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工艺：单色丝印</w:t>
            </w:r>
          </w:p>
        </w:tc>
      </w:tr>
      <w:tr w:rsidR="000D2638" w:rsidRPr="00A62108" w:rsidTr="000D2638">
        <w:trPr>
          <w:trHeight w:val="1417"/>
        </w:trPr>
        <w:tc>
          <w:tcPr>
            <w:tcW w:w="510" w:type="pct"/>
            <w:shd w:val="clear" w:color="auto" w:fill="auto"/>
            <w:noWrap/>
            <w:vAlign w:val="center"/>
            <w:hideMark/>
          </w:tcPr>
          <w:p w:rsidR="00A62108" w:rsidRPr="00A62108" w:rsidRDefault="00A62108" w:rsidP="00A6210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621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A62108" w:rsidRPr="00A62108" w:rsidRDefault="00A62108" w:rsidP="00A6210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621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异形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玻璃</w:t>
            </w:r>
            <w:r w:rsidRPr="00A621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杯</w:t>
            </w:r>
          </w:p>
        </w:tc>
        <w:tc>
          <w:tcPr>
            <w:tcW w:w="597" w:type="pct"/>
            <w:vAlign w:val="center"/>
          </w:tcPr>
          <w:p w:rsidR="00A62108" w:rsidRPr="00A62108" w:rsidRDefault="00A62108" w:rsidP="00A6210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621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只</w:t>
            </w:r>
          </w:p>
        </w:tc>
        <w:tc>
          <w:tcPr>
            <w:tcW w:w="3125" w:type="pct"/>
            <w:shd w:val="clear" w:color="auto" w:fill="auto"/>
            <w:vAlign w:val="center"/>
          </w:tcPr>
          <w:p w:rsidR="00A62108" w:rsidRDefault="00A62108" w:rsidP="00A62108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621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规格：300毫升</w:t>
            </w:r>
          </w:p>
          <w:p w:rsidR="00A62108" w:rsidRDefault="00A62108" w:rsidP="00A62108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621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材质：水晶玻璃+食品级304不锈钢</w:t>
            </w:r>
          </w:p>
          <w:p w:rsidR="00A62108" w:rsidRPr="00A62108" w:rsidRDefault="00A62108" w:rsidP="00A62108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621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工艺：单色内印</w:t>
            </w:r>
          </w:p>
        </w:tc>
      </w:tr>
      <w:tr w:rsidR="000D2638" w:rsidRPr="00A62108" w:rsidTr="000D2638">
        <w:trPr>
          <w:trHeight w:val="1417"/>
        </w:trPr>
        <w:tc>
          <w:tcPr>
            <w:tcW w:w="510" w:type="pct"/>
            <w:shd w:val="clear" w:color="auto" w:fill="auto"/>
            <w:noWrap/>
            <w:vAlign w:val="center"/>
            <w:hideMark/>
          </w:tcPr>
          <w:p w:rsidR="00A62108" w:rsidRPr="00A62108" w:rsidRDefault="00A62108" w:rsidP="00A6210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621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A62108" w:rsidRPr="00A62108" w:rsidRDefault="00A62108" w:rsidP="00A6210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621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折叠</w:t>
            </w:r>
            <w:r w:rsidR="000D263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遮阳</w:t>
            </w:r>
            <w:r w:rsidRPr="00A621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伞</w:t>
            </w:r>
          </w:p>
        </w:tc>
        <w:tc>
          <w:tcPr>
            <w:tcW w:w="597" w:type="pct"/>
            <w:vAlign w:val="center"/>
          </w:tcPr>
          <w:p w:rsidR="00A62108" w:rsidRPr="00A62108" w:rsidRDefault="00A62108" w:rsidP="00A62108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621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3125" w:type="pct"/>
            <w:shd w:val="clear" w:color="auto" w:fill="auto"/>
            <w:vAlign w:val="center"/>
          </w:tcPr>
          <w:p w:rsidR="00A62108" w:rsidRDefault="00A62108" w:rsidP="00A62108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621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规格：10骨  直径60cm</w:t>
            </w:r>
          </w:p>
          <w:p w:rsidR="00A62108" w:rsidRDefault="00A62108" w:rsidP="00A62108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621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材质：黑胶防紫外线</w:t>
            </w:r>
          </w:p>
          <w:p w:rsidR="00A62108" w:rsidRPr="00A62108" w:rsidRDefault="00A62108" w:rsidP="00A62108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621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工艺：单色丝印</w:t>
            </w:r>
          </w:p>
        </w:tc>
      </w:tr>
    </w:tbl>
    <w:p w:rsidR="00A62108" w:rsidRPr="006C5174" w:rsidRDefault="00A62108" w:rsidP="00A62108">
      <w:pPr>
        <w:spacing w:line="0" w:lineRule="atLeast"/>
        <w:jc w:val="left"/>
        <w:rPr>
          <w:rFonts w:ascii="仿宋" w:eastAsia="仿宋" w:hAnsi="仿宋"/>
          <w:sz w:val="28"/>
          <w:szCs w:val="32"/>
        </w:rPr>
      </w:pPr>
    </w:p>
    <w:sectPr w:rsidR="00A62108" w:rsidRPr="006C5174" w:rsidSect="003B2074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4CE" w:rsidRDefault="008D44CE" w:rsidP="00E21969">
      <w:r>
        <w:separator/>
      </w:r>
    </w:p>
  </w:endnote>
  <w:endnote w:type="continuationSeparator" w:id="0">
    <w:p w:rsidR="008D44CE" w:rsidRDefault="008D44CE" w:rsidP="00E2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4CE" w:rsidRDefault="008D44CE" w:rsidP="00E21969">
      <w:r>
        <w:separator/>
      </w:r>
    </w:p>
  </w:footnote>
  <w:footnote w:type="continuationSeparator" w:id="0">
    <w:p w:rsidR="008D44CE" w:rsidRDefault="008D44CE" w:rsidP="00E21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5A"/>
    <w:rsid w:val="00082316"/>
    <w:rsid w:val="00087E87"/>
    <w:rsid w:val="00094F02"/>
    <w:rsid w:val="000D2638"/>
    <w:rsid w:val="000E488A"/>
    <w:rsid w:val="00132BA8"/>
    <w:rsid w:val="00132BFA"/>
    <w:rsid w:val="001C179D"/>
    <w:rsid w:val="001D00CC"/>
    <w:rsid w:val="00252D70"/>
    <w:rsid w:val="00275B44"/>
    <w:rsid w:val="002A36E8"/>
    <w:rsid w:val="00310B71"/>
    <w:rsid w:val="003B2074"/>
    <w:rsid w:val="00455709"/>
    <w:rsid w:val="0048443F"/>
    <w:rsid w:val="004B3F06"/>
    <w:rsid w:val="004C2813"/>
    <w:rsid w:val="004C3712"/>
    <w:rsid w:val="00535B40"/>
    <w:rsid w:val="00562F95"/>
    <w:rsid w:val="00595AD9"/>
    <w:rsid w:val="005C32C3"/>
    <w:rsid w:val="005C53A9"/>
    <w:rsid w:val="005F56C9"/>
    <w:rsid w:val="0060783A"/>
    <w:rsid w:val="006C5174"/>
    <w:rsid w:val="006F6F75"/>
    <w:rsid w:val="00766672"/>
    <w:rsid w:val="007A69B2"/>
    <w:rsid w:val="0087398C"/>
    <w:rsid w:val="008D44CE"/>
    <w:rsid w:val="00913EA7"/>
    <w:rsid w:val="009262F3"/>
    <w:rsid w:val="00A62108"/>
    <w:rsid w:val="00A72720"/>
    <w:rsid w:val="00B36B61"/>
    <w:rsid w:val="00B90998"/>
    <w:rsid w:val="00BD76F9"/>
    <w:rsid w:val="00BF5D94"/>
    <w:rsid w:val="00CD1BEE"/>
    <w:rsid w:val="00D0725A"/>
    <w:rsid w:val="00E21969"/>
    <w:rsid w:val="00E2404B"/>
    <w:rsid w:val="00E34BFF"/>
    <w:rsid w:val="00E668DC"/>
    <w:rsid w:val="00EF67A3"/>
    <w:rsid w:val="00F41B2B"/>
    <w:rsid w:val="00F51C54"/>
    <w:rsid w:val="00F8335E"/>
    <w:rsid w:val="00F97048"/>
    <w:rsid w:val="00FF0E76"/>
    <w:rsid w:val="00FF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580728-F322-42B1-A15C-064200C8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B207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1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19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1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1969"/>
    <w:rPr>
      <w:sz w:val="18"/>
      <w:szCs w:val="18"/>
    </w:rPr>
  </w:style>
  <w:style w:type="table" w:styleId="a5">
    <w:name w:val="Table Grid"/>
    <w:basedOn w:val="a1"/>
    <w:uiPriority w:val="39"/>
    <w:rsid w:val="00E21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3B207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5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395</Words>
  <Characters>2256</Characters>
  <Application>Microsoft Office Word</Application>
  <DocSecurity>0</DocSecurity>
  <Lines>18</Lines>
  <Paragraphs>5</Paragraphs>
  <ScaleCrop>false</ScaleCrop>
  <Company>Microsoft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 磊</dc:creator>
  <cp:keywords/>
  <dc:description/>
  <cp:lastModifiedBy>郭  磊</cp:lastModifiedBy>
  <cp:revision>23</cp:revision>
  <dcterms:created xsi:type="dcterms:W3CDTF">2022-08-03T03:06:00Z</dcterms:created>
  <dcterms:modified xsi:type="dcterms:W3CDTF">2022-08-20T00:27:00Z</dcterms:modified>
</cp:coreProperties>
</file>